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aramond" w:hAnsi="Garamond"/>
        </w:rPr>
        <w:sectPr>
          <w:pgSz w:w="16838" w:h="11906" w:orient="landscape"/>
          <w:pgMar w:top="1701" w:right="1418" w:bottom="1701" w:left="1418" w:header="709" w:footer="709" w:gutter="0"/>
          <w:cols w:space="708" w:num="1"/>
          <w:docGrid w:linePitch="360" w:charSpace="0"/>
        </w:sectPr>
      </w:pPr>
      <w:r>
        <w:rPr>
          <w:rFonts w:ascii="Garamond" w:hAnsi="Garamond"/>
          <w:sz w:val="44"/>
          <w:lang w:eastAsia="pt-BR"/>
        </w:rPr>
        <w:drawing>
          <wp:anchor distT="0" distB="0" distL="114300" distR="114300" simplePos="0" relativeHeight="251711488" behindDoc="1" locked="0" layoutInCell="1" allowOverlap="1">
            <wp:simplePos x="0" y="0"/>
            <wp:positionH relativeFrom="margin">
              <wp:posOffset>2261870</wp:posOffset>
            </wp:positionH>
            <wp:positionV relativeFrom="paragraph">
              <wp:posOffset>4585970</wp:posOffset>
            </wp:positionV>
            <wp:extent cx="760730" cy="600710"/>
            <wp:effectExtent l="0" t="0" r="1905" b="0"/>
            <wp:wrapNone/>
            <wp:docPr id="197" name="Imagem 197" descr="C:\Users\Kenny - O FODÃO\Desktop\DESIGN\Projetos\EDUFMT\300 anos e digital\logo novo\EDUFMT 300 ANO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m 197" descr="C:\Users\Kenny - O FODÃO\Desktop\DESIGN\Projetos\EDUFMT\300 anos e digital\logo novo\EDUFMT 300 ANOS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60461" cy="600710"/>
                    </a:xfrm>
                    <a:prstGeom prst="rect">
                      <a:avLst/>
                    </a:prstGeom>
                    <a:noFill/>
                    <a:ln>
                      <a:noFill/>
                    </a:ln>
                  </pic:spPr>
                </pic:pic>
              </a:graphicData>
            </a:graphic>
          </wp:anchor>
        </w:drawing>
      </w:r>
      <w:r>
        <w:rPr>
          <w:rFonts w:ascii="Garamond" w:hAnsi="Garamond"/>
          <w:lang w:eastAsia="pt-BR"/>
        </w:rPr>
        <mc:AlternateContent>
          <mc:Choice Requires="wps">
            <w:drawing>
              <wp:anchor distT="0" distB="0" distL="457200" distR="114300" simplePos="0" relativeHeight="251703296" behindDoc="0" locked="0" layoutInCell="0" allowOverlap="1">
                <wp:simplePos x="0" y="0"/>
                <wp:positionH relativeFrom="page">
                  <wp:posOffset>2121535</wp:posOffset>
                </wp:positionH>
                <wp:positionV relativeFrom="margin">
                  <wp:posOffset>885190</wp:posOffset>
                </wp:positionV>
                <wp:extent cx="1880870" cy="3152775"/>
                <wp:effectExtent l="0" t="0" r="3175" b="9525"/>
                <wp:wrapSquare wrapText="bothSides"/>
                <wp:docPr id="193" name="AutoForma 14"/>
                <wp:cNvGraphicFramePr/>
                <a:graphic xmlns:a="http://schemas.openxmlformats.org/drawingml/2006/main">
                  <a:graphicData uri="http://schemas.microsoft.com/office/word/2010/wordprocessingShape">
                    <wps:wsp>
                      <wps:cNvSpPr>
                        <a:spLocks noChangeArrowheads="1"/>
                      </wps:cNvSpPr>
                      <wps:spPr bwMode="auto">
                        <a:xfrm>
                          <a:off x="0" y="0"/>
                          <a:ext cx="1880870" cy="3152775"/>
                        </a:xfrm>
                        <a:prstGeom prst="rect">
                          <a:avLst/>
                        </a:prstGeom>
                        <a:solidFill>
                          <a:schemeClr val="tx2">
                            <a:lumMod val="20000"/>
                            <a:lumOff val="80000"/>
                            <a:alpha val="34902"/>
                          </a:schemeClr>
                        </a:solidFill>
                      </wps:spPr>
                      <wps:txbx>
                        <w:txbxContent>
                          <w:p>
                            <w:pPr>
                              <w:spacing w:before="480" w:after="240"/>
                              <w:rPr>
                                <w:b/>
                                <w:bCs/>
                                <w:color w:val="333F50" w:themeColor="text2" w:themeShade="BF"/>
                                <w:sz w:val="28"/>
                                <w:szCs w:val="28"/>
                              </w:rPr>
                            </w:pPr>
                            <w:r>
                              <w:rPr>
                                <w:b/>
                                <w:bCs/>
                                <w:color w:val="333F50" w:themeColor="text2" w:themeShade="BF"/>
                                <w:sz w:val="28"/>
                                <w:szCs w:val="28"/>
                              </w:rPr>
                              <w:t xml:space="preserve">Quarta Capa </w:t>
                            </w:r>
                          </w:p>
                          <w:p>
                            <w:pPr>
                              <w:spacing w:before="480" w:after="240"/>
                              <w:rPr>
                                <w:b/>
                                <w:bCs/>
                                <w:color w:val="333F50"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8"/>
                              </w:rPr>
                            </w:pPr>
                          </w:p>
                          <w:p>
                            <w:pPr>
                              <w:spacing w:after="0" w:line="240" w:lineRule="auto"/>
                              <w:rPr>
                                <w:bCs/>
                                <w:color w:val="333F50" w:themeColor="text2" w:themeShade="BF"/>
                                <w:sz w:val="24"/>
                                <w:szCs w:val="28"/>
                              </w:rPr>
                            </w:pPr>
                          </w:p>
                          <w:p>
                            <w:pPr>
                              <w:rPr>
                                <w:rStyle w:val="8"/>
                                <w:color w:val="333F50"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page">
                  <wp14:pctHeight>0</wp14:pctHeight>
                </wp14:sizeRelV>
              </wp:anchor>
            </w:drawing>
          </mc:Choice>
          <mc:Fallback>
            <w:pict>
              <v:rect id="AutoForma 14" o:spid="_x0000_s1026" o:spt="1" style="position:absolute;left:0pt;margin-left:167.05pt;margin-top:69.7pt;height:248.25pt;width:148.1pt;mso-position-horizontal-relative:page;mso-position-vertical-relative:margin;mso-wrap-distance-bottom:0pt;mso-wrap-distance-left:36pt;mso-wrap-distance-right:9pt;mso-wrap-distance-top:0pt;z-index:251703296;mso-width-relative:page;mso-height-relative:page;mso-width-percent:242;" fillcolor="#D6DCE5 [671]" filled="t" stroked="f" coordsize="21600,21600" o:allowincell="f" o:gfxdata="UEsDBAoAAAAAAIdO4kAAAAAAAAAAAAAAAAAEAAAAZHJzL1BLAwQUAAAACACHTuJAL6/PH9YAAAAL&#10;AQAADwAAAGRycy9kb3ducmV2LnhtbE2PwU7DMAyG70i8Q2QkbiwpGRMrTSc0bdoRUeCeNaYtNE7V&#10;ZN329ngndrP1f/r9uVidfC8mHGMXyEA2UyCQ6uA6agx8fmwfnkHEZMnZPhAaOGOEVXl7U9jchSO9&#10;41SlRnAJxdwaaFMacilj3aK3cRYGJM6+w+ht4nVspBvtkct9Lx+VWkhvO+ILrR1w3WL9Wx28Af+6&#10;Pu/wS+q62uB2p9y0+UlvxtzfZeoFRMJT+ofhos/qULLTPhzIRdEb0HqeMcqBXs5BMLHQSoPYX4an&#10;JciykNc/lH9QSwMEFAAAAAgAh07iQF5Q1VwWAgAAJQQAAA4AAABkcnMvZTJvRG9jLnhtbK1TwY7b&#10;IBC9V+o/IO6N7WSz67XirFZJU1Xatitt+wEYYxsVAx1InPTrO2Bv0rS3qhfEDPDmzZvH6uHYK3IQ&#10;4KTRJc1mKSVCc1NL3Zb029fdu5wS55mumTJalPQkHH1Yv32zGmwh5qYzqhZAEES7YrAl7by3RZI4&#10;3omeuZmxQuNhY6BnHkNokxrYgOi9SuZpepsMBmoLhgvnMLsdD+k64jeN4P5L0zjhiSopcvNxhbhW&#10;YU3WK1a0wGwn+USD/QOLnkmNRc9QW+YZ2YP8C6qXHIwzjZ9x0yemaSQXsQfsJkv/6OalY1bEXlAc&#10;Z88yuf8Hyz8fnoHIGmd3v6BEsx6H9Lj3ZhckJ9lNUGiwrsCLL/YZQo/OPhn+3RFtNh3TrXgEMEMn&#10;WI28snA/uXoQAodPSTV8MjXCM4SPYh0b6AMgykCOcSan80zE0ROOySzP0/wOR8fxbJEt53d3y1iD&#10;Fa/PLTj/QZiehE1JAYce4dnhyflAhxWvVyJ9o2S9k0rFANpqo4AcGBpke7vdvF/Gt2rfI9kxjT5L&#10;J6dgGv00pvNLminbsTG7uLlP5xNBN4JHBu5SNcoTFBmV9cfqOIlcmfqEQoEZfYr/CjedgZ+UDOjR&#10;krofewaCEvVRB7HzOaqDrr6K4CqqriKmOcKV1FMybjd+/Ax7C7LtsFoW29cmeKCRUb4wwJHZNFr0&#10;Yuxp+jfB7L/H8dbld6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vzx/WAAAACwEAAA8AAAAA&#10;AAAAAQAgAAAAIgAAAGRycy9kb3ducmV2LnhtbFBLAQIUABQAAAAIAIdO4kBeUNVcFgIAACUEAAAO&#10;AAAAAAAAAAEAIAAAACUBAABkcnMvZTJvRG9jLnhtbFBLBQYAAAAABgAGAFkBAACtBQAAAAA=&#10;">
                <v:fill on="t" opacity="22873f" focussize="0,0"/>
                <v:stroke on="f"/>
                <v:imagedata o:title=""/>
                <o:lock v:ext="edit" aspectratio="f"/>
                <v:textbox inset="5.08mm,5.08mm,5.08mm,5.08mm">
                  <w:txbxContent>
                    <w:p>
                      <w:pPr>
                        <w:spacing w:before="480" w:after="240"/>
                        <w:rPr>
                          <w:b/>
                          <w:bCs/>
                          <w:color w:val="333F50" w:themeColor="text2" w:themeShade="BF"/>
                          <w:sz w:val="28"/>
                          <w:szCs w:val="28"/>
                        </w:rPr>
                      </w:pPr>
                      <w:r>
                        <w:rPr>
                          <w:b/>
                          <w:bCs/>
                          <w:color w:val="333F50" w:themeColor="text2" w:themeShade="BF"/>
                          <w:sz w:val="28"/>
                          <w:szCs w:val="28"/>
                        </w:rPr>
                        <w:t xml:space="preserve">Quarta Capa </w:t>
                      </w:r>
                    </w:p>
                    <w:p>
                      <w:pPr>
                        <w:spacing w:before="480" w:after="240"/>
                        <w:rPr>
                          <w:b/>
                          <w:bCs/>
                          <w:color w:val="333F50"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8"/>
                        </w:rPr>
                      </w:pPr>
                    </w:p>
                    <w:p>
                      <w:pPr>
                        <w:spacing w:after="0" w:line="240" w:lineRule="auto"/>
                        <w:rPr>
                          <w:bCs/>
                          <w:color w:val="333F50" w:themeColor="text2" w:themeShade="BF"/>
                          <w:sz w:val="24"/>
                          <w:szCs w:val="28"/>
                        </w:rPr>
                      </w:pPr>
                    </w:p>
                    <w:p>
                      <w:pPr>
                        <w:rPr>
                          <w:rStyle w:val="8"/>
                          <w:color w:val="333F50" w:themeColor="text2" w:themeShade="BF"/>
                        </w:rPr>
                      </w:pPr>
                    </w:p>
                  </w:txbxContent>
                </v:textbox>
                <w10:wrap type="square"/>
              </v:rect>
            </w:pict>
          </mc:Fallback>
        </mc:AlternateContent>
      </w:r>
      <w:r>
        <w:rPr>
          <w:rFonts w:ascii="Garamond" w:hAnsi="Garamond"/>
          <w:lang w:eastAsia="pt-BR"/>
        </w:rPr>
        <mc:AlternateContent>
          <mc:Choice Requires="wps">
            <w:drawing>
              <wp:anchor distT="45720" distB="45720" distL="114300" distR="114300" simplePos="0" relativeHeight="251702272" behindDoc="0" locked="0" layoutInCell="1" allowOverlap="1">
                <wp:simplePos x="0" y="0"/>
                <wp:positionH relativeFrom="column">
                  <wp:posOffset>7881620</wp:posOffset>
                </wp:positionH>
                <wp:positionV relativeFrom="paragraph">
                  <wp:posOffset>1053465</wp:posOffset>
                </wp:positionV>
                <wp:extent cx="1595755" cy="3425190"/>
                <wp:effectExtent l="0" t="0" r="23495" b="22860"/>
                <wp:wrapSquare wrapText="bothSides"/>
                <wp:docPr id="20"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1595755" cy="3425190"/>
                        </a:xfrm>
                        <a:prstGeom prst="rect">
                          <a:avLst/>
                        </a:prstGeom>
                        <a:noFill/>
                        <a:ln w="9525">
                          <a:solidFill>
                            <a:srgbClr val="000000"/>
                          </a:solidFill>
                          <a:miter lim="800000"/>
                        </a:ln>
                      </wps:spPr>
                      <wps:txbx>
                        <w:txbxContent>
                          <w:p>
                            <w:r>
                              <w:t>Orelha Esquerda</w:t>
                            </w:r>
                          </w:p>
                          <w:p/>
                          <w:p>
                            <w:r>
                              <w:t xml:space="preserve">Resumo da obra (Obrigatório) </w:t>
                            </w:r>
                          </w:p>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620.6pt;margin-top:82.95pt;height:269.7pt;width:125.65pt;mso-wrap-distance-bottom:3.6pt;mso-wrap-distance-left:9pt;mso-wrap-distance-right:9pt;mso-wrap-distance-top:3.6pt;z-index:251702272;mso-width-relative:page;mso-height-relative:page;" filled="f" stroked="t" coordsize="21600,21600" o:gfxdata="UEsDBAoAAAAAAIdO4kAAAAAAAAAAAAAAAAAEAAAAZHJzL1BLAwQUAAAACACHTuJANCG/YdkAAAAN&#10;AQAADwAAAGRycy9kb3ducmV2LnhtbE2Py1LDMAxF98zwDx4xw446j6YhIU4XFPYQCmydWE0y+JGJ&#10;3Qd8PcoKdtLo6Oqo2l6MZiec/eisgHgVAUPbOTXaXsD+7fnuHpgP0iqpnUUB3+hhW19fVbJU7mxf&#10;8dSEnlGI9aUUMIQwlZz7bkAj/cpNaGl2cLORgdq552qWZwo3midRtOFGjpYuDHLCxwG7r+ZoSCP5&#10;3Ke7lwbzXLbp7unnvTh8aCFub+LoAVjAS/iDYdGnHajJqXVHqzzTS8Y6ToilapMVwBZkXSQZsFZA&#10;HmUp8Lri/7+ofwFQSwMEFAAAAAgAh07iQBc+ptsQAgAACwQAAA4AAABkcnMvZTJvRG9jLnhtbK1T&#10;y27bMBC8F+g/ELzXslWriQXLQeogRYH0AST9gBVFWURJrkrSltKv75JyXKG9FdWBILXL2dnZ4fZm&#10;NJqdpPMKbcVXiyVn0gpslD1U/NvT/ZtrznwA24BGKyv+LD2/2b1+tR36UubYoW6kYwRifTn0Fe9C&#10;6Mss86KTBvwCe2kp2KIzEOjoDlnjYCB0o7N8uXyXDeia3qGQ3tPfuynIdwm/baUIX9rWy8B0xYlb&#10;SKtLax3XbLeF8uCg75Q404B/YGFAWSp6gbqDAOzo1F9QRgmHHtuwEGgybFslZOqBulkt/+jmsYNe&#10;pl5IHN9fZPL/D1Z8Pn11TDUVz0keC4ZmtAc1Amske5JjQJZHkYbel5T72FN2GN/jSMNODfv+AcV3&#10;zyzuO7AHeescDp2Ehkiu4s1sdnXC8RGkHj5hQ8XgGDABja0zUUHShBE6sXm+DIh4MBFLFpviqig4&#10;ExR7u86L1SaNMIPy5XrvfPgg0bC4qbgjByR4OD34EOlA+ZISq1m8V1onF2jLhopviryYGkOtmhiM&#10;ad4d6r127ATRR+lLvVFknmZUIDdrZSp+PU/S9qxDbH0SIYz1eNa1xuaZFHE4uZNeE206dD85G8iZ&#10;Ffc/juAkZ/qjJVU3q/U6Wjkd1sVVHJybR+p5BKwgqIoHzqbtPiT7T83fkvqtSrrEMU1MzlzJcUmu&#10;8+uIlp6fU9bvN7z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hv2HZAAAADQEAAA8AAAAAAAAA&#10;AQAgAAAAIgAAAGRycy9kb3ducmV2LnhtbFBLAQIUABQAAAAIAIdO4kAXPqbbEAIAAAsEAAAOAAAA&#10;AAAAAAEAIAAAACgBAABkcnMvZTJvRG9jLnhtbFBLBQYAAAAABgAGAFkBAACqBQAAAAA=&#10;">
                <v:fill on="f" focussize="0,0"/>
                <v:stroke color="#000000" miterlimit="8" joinstyle="miter"/>
                <v:imagedata o:title=""/>
                <o:lock v:ext="edit" aspectratio="f"/>
                <v:textbox>
                  <w:txbxContent>
                    <w:p>
                      <w:r>
                        <w:t>Orelha Esquerda</w:t>
                      </w:r>
                    </w:p>
                    <w:p/>
                    <w:p>
                      <w:r>
                        <w:t xml:space="preserve">Resumo da obra (Obrigatório) </w:t>
                      </w:r>
                    </w:p>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txbxContent>
                </v:textbox>
                <w10:wrap type="square"/>
              </v:shape>
            </w:pict>
          </mc:Fallback>
        </mc:AlternateContent>
      </w:r>
      <w:r>
        <w:rPr>
          <w:rFonts w:ascii="Garamond" w:hAnsi="Garamond"/>
          <w:lang w:eastAsia="pt-BR"/>
        </w:rPr>
        <mc:AlternateContent>
          <mc:Choice Requires="wps">
            <w:drawing>
              <wp:anchor distT="45720" distB="45720" distL="114300" distR="114300" simplePos="0" relativeHeight="251701248" behindDoc="0" locked="0" layoutInCell="1" allowOverlap="1">
                <wp:simplePos x="0" y="0"/>
                <wp:positionH relativeFrom="column">
                  <wp:posOffset>-586740</wp:posOffset>
                </wp:positionH>
                <wp:positionV relativeFrom="paragraph">
                  <wp:posOffset>1034415</wp:posOffset>
                </wp:positionV>
                <wp:extent cx="1590675" cy="3425190"/>
                <wp:effectExtent l="0" t="0" r="28575" b="22860"/>
                <wp:wrapSquare wrapText="bothSides"/>
                <wp:docPr id="26"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1590675" cy="3425190"/>
                        </a:xfrm>
                        <a:prstGeom prst="rect">
                          <a:avLst/>
                        </a:prstGeom>
                        <a:noFill/>
                        <a:ln w="9525">
                          <a:solidFill>
                            <a:srgbClr val="000000"/>
                          </a:solidFill>
                          <a:miter lim="800000"/>
                        </a:ln>
                      </wps:spPr>
                      <wps:txbx>
                        <w:txbxContent>
                          <w:p>
                            <w:r>
                              <w:t xml:space="preserve">Orelha Direita </w:t>
                            </w:r>
                          </w:p>
                          <w:p/>
                          <w:p>
                            <w:r>
                              <w:t>Biografia do Autor/Autores</w:t>
                            </w:r>
                          </w:p>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p/>
                          <w:p/>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46.2pt;margin-top:81.45pt;height:269.7pt;width:125.25pt;mso-wrap-distance-bottom:3.6pt;mso-wrap-distance-left:9pt;mso-wrap-distance-right:9pt;mso-wrap-distance-top:3.6pt;z-index:251701248;mso-width-relative:page;mso-height-relative:page;" filled="f" stroked="t" coordsize="21600,21600" o:gfxdata="UEsDBAoAAAAAAIdO4kAAAAAAAAAAAAAAAAAEAAAAZHJzL1BLAwQUAAAACACHTuJA1JblxdgAAAAL&#10;AQAADwAAAGRycy9kb3ducmV2LnhtbE2PTVODMBCG7874HzLrjLc2IWgpSOjB6l2x6jWQLTCSDUPS&#10;D/31pic97rzPvvtsuTnbkR1x9oMjBclSAENqnRmoU7B7e16sgfmgyejRESr4Rg+b6vqq1IVxJ3rF&#10;Yx06FkvIF1pBH8JUcO7bHq32SzchxWzvZqtDHOeOm1mfYrkduRRixa0eKF7o9YSPPbZf9cFGDfm5&#10;S7cvNWaZbtLt0897vv8Ylbq9ScQDsIDn8AfDRT/uQBWdGncg49moYJHLu4jGYCVzYBfifp0AaxRk&#10;QqbAq5L//6H6BVBLAwQUAAAACACHTuJA2PilEBECAAALBAAADgAAAGRycy9lMm9Eb2MueG1srVNR&#10;b9MwEH5H4j9YfqdpQ9utUdNpdBpCGgNp4wdcHKexsH3BdpuMX8/Z6UoEb4g8WHbu/N19333e3gxG&#10;s5N0XqEt+WI250xagbWyh5J/e75/d82ZD2Br0GhlyV+k5ze7t2+2fVfIHFvUtXSMQKwv+q7kbQhd&#10;kWVetNKAn2EnLQUbdAYCHd0hqx30hG50ls/n66xHV3cOhfSe/t6NQb5L+E0jRfjSNF4GpktOvYW0&#10;urRWcc12WygODrpWiXMb8A9dGFCWil6g7iAAOzr1F5RRwqHHJswEmgybRgmZOBCbxfwPNk8tdDJx&#10;IXF8d5HJ/z9Y8Xj66piqS56vObNgaEZ7UAOwWrJnOQRkeRSp73xBuU8dZYfhAw407ETYdw8ovntm&#10;cd+CPchb57BvJdTU5CLezCZXRxwfQar+M9ZUDI4BE9DQOBMVJE0YodOwXi4Doj6YiCVXm/n6asWZ&#10;oNj7Zb5abNIIMyher3fOh48SDYubkjtyQIKH04MPsR0oXlNiNYv3SuvkAm1ZX/LNKl+NxFCrOgZj&#10;mneHaq8dO0H0UfoSN4pM04wK5GatTMmvp0nannWI1EcRwlANZ10rrF9IEYejO+k10aZF95OznpxZ&#10;cv/jCE5ypj9ZUnWzWC6jldNhubrK6eCmkWoaASsIquSBs3G7D8n+I/lbUr9RSZc4prGTc6/kuCTX&#10;+XVES0/PKev3G97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SW5cXYAAAACwEAAA8AAAAAAAAA&#10;AQAgAAAAIgAAAGRycy9kb3ducmV2LnhtbFBLAQIUABQAAAAIAIdO4kDY+KUQEQIAAAsEAAAOAAAA&#10;AAAAAAEAIAAAACcBAABkcnMvZTJvRG9jLnhtbFBLBQYAAAAABgAGAFkBAACqBQAAAAA=&#10;">
                <v:fill on="f" focussize="0,0"/>
                <v:stroke color="#000000" miterlimit="8" joinstyle="miter"/>
                <v:imagedata o:title=""/>
                <o:lock v:ext="edit" aspectratio="f"/>
                <v:textbox>
                  <w:txbxContent>
                    <w:p>
                      <w:r>
                        <w:t xml:space="preserve">Orelha Direita </w:t>
                      </w:r>
                    </w:p>
                    <w:p/>
                    <w:p>
                      <w:r>
                        <w:t>Biografia do Autor/Autores</w:t>
                      </w:r>
                    </w:p>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p/>
                    <w:p/>
                    <w:p/>
                  </w:txbxContent>
                </v:textbox>
                <w10:wrap type="square"/>
              </v:shape>
            </w:pict>
          </mc:Fallback>
        </mc:AlternateContent>
      </w:r>
      <w:r>
        <w:rPr>
          <w:rFonts w:ascii="Garamond" w:hAnsi="Garamond"/>
          <w:lang w:eastAsia="pt-BR"/>
        </w:rPr>
        <mc:AlternateContent>
          <mc:Choice Requires="wps">
            <w:drawing>
              <wp:anchor distT="0" distB="0" distL="114300" distR="114300" simplePos="0" relativeHeight="251710464" behindDoc="0" locked="0" layoutInCell="1" allowOverlap="1">
                <wp:simplePos x="0" y="0"/>
                <wp:positionH relativeFrom="column">
                  <wp:posOffset>4124325</wp:posOffset>
                </wp:positionH>
                <wp:positionV relativeFrom="paragraph">
                  <wp:posOffset>247650</wp:posOffset>
                </wp:positionV>
                <wp:extent cx="574675" cy="1224280"/>
                <wp:effectExtent l="0" t="0" r="15875" b="13970"/>
                <wp:wrapNone/>
                <wp:docPr id="28" name="Caixa de Texto 28"/>
                <wp:cNvGraphicFramePr/>
                <a:graphic xmlns:a="http://schemas.openxmlformats.org/drawingml/2006/main">
                  <a:graphicData uri="http://schemas.microsoft.com/office/word/2010/wordprocessingShape">
                    <wps:wsp>
                      <wps:cNvSpPr txBox="1"/>
                      <wps:spPr>
                        <a:xfrm>
                          <a:off x="0" y="0"/>
                          <a:ext cx="574731" cy="1224280"/>
                        </a:xfrm>
                        <a:prstGeom prst="rect">
                          <a:avLst/>
                        </a:prstGeom>
                        <a:noFill/>
                        <a:ln w="6350">
                          <a:solidFill>
                            <a:prstClr val="black"/>
                          </a:solidFill>
                        </a:ln>
                        <a:effectLst/>
                      </wps:spPr>
                      <wps:txbx>
                        <w:txbxContent>
                          <w:p>
                            <w:pPr>
                              <w:jc w:val="center"/>
                            </w:pPr>
                            <w:r>
                              <w:t>Autor/Autores</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75pt;margin-top:19.5pt;height:96.4pt;width:45.25pt;z-index:251710464;mso-width-relative:page;mso-height-relative:page;" filled="f" stroked="t" coordsize="21600,21600" o:gfxdata="UEsDBAoAAAAAAIdO4kAAAAAAAAAAAAAAAAAEAAAAZHJzL1BLAwQUAAAACACHTuJATCUfk9kAAAAK&#10;AQAADwAAAGRycy9kb3ducmV2LnhtbE2PQU7DMBBF90jcwRokdtROU0qTxqlQJRALuqD0AG7sxhHx&#10;ONhOGzg9wwp2M5qnP+9Xm8n17GxC7DxKyGYCmMHG6w5bCYf3p7sVsJgUatV7NBK+TIRNfX1VqVL7&#10;C76Z8z61jEIwlkqCTWkoOY+NNU7FmR8M0u3kg1OJ1tByHdSFwl3P50IsuVMd0gerBrO1pvnYj07C&#10;5y5vng/FazG+hLR1jwNO3xalvL3JxBpYMlP6g+FXn9ShJqejH1FH1ktYLop7QiXkBXUi4GEhaDhK&#10;mOfZCnhd8f8V6h9QSwMEFAAAAAgAh07iQLRpwX4zAgAAVQQAAA4AAABkcnMvZTJvRG9jLnhtbK1U&#10;TW/bMAy9D9h/EHRfnLjpV1CnyFJkGBCsBdphZ0WWG2GyqElK7OzX70lO22DbadhFJsUnfjySvrnt&#10;W8P2ygdNtuKT0ZgzZSXV2j5X/OvT6sMVZyEKWwtDVlX8oAK/nb9/d9O5mSppS6ZWnsGJDbPOVXwb&#10;o5sVRZBb1YowIqcsjA35VkSo/rmovejgvTVFOR5fFB352nmSKgTc3g1GPs/+m0bJeN80QUVmKo7c&#10;Yj59PjfpLOY3YvbshdtqeUxD/EMWrdAWQV9d3Yko2M7rP1y1WnoK1MSRpLagptFS5RpQzWT8WzWP&#10;W+FUrgXkBPdKU/h/buWX/YNnuq54iU5Z0aJHS6F7wWrFnlQficEAljoXZgA/OsBj/5F6dPvlPuAy&#10;Fd83vk1flMVgB9+HV47hiklcnl9OL88mnEmYJmU5La9yE4q3186H+ElRy5JQcY8eZmrFfh0iMgH0&#10;BZKCWVppY3IfjWVdxS/Ozsf5QSCj62RMsPRkaTzbC0zCxgj5PWUPXycoaMYmsMqTcwyXKh8qTFLs&#10;N/2Rjg3VB7DhaZiq4ORKI8pahPggPMYIBGA14j2OxhBSo6PE2Zb8z7/dJ3zF08lZh7GsePixE15x&#10;Zj5b9P16Mp2mOc7K9PyyhOJPLZtTi921S0K94BvZZTHho3kRG0/tN2zQIkWFSViJzCqO6IO4jMOy&#10;YAOlWiwyCJPrRFzbRyeT66EJi12kRuf+JJoGbkBwUjC7merjnqXlONUz6u1vM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CUfk9kAAAAKAQAADwAAAAAAAAABACAAAAAiAAAAZHJzL2Rvd25yZXYu&#10;eG1sUEsBAhQAFAAAAAgAh07iQLRpwX4zAgAAVQQAAA4AAAAAAAAAAQAgAAAAKAEAAGRycy9lMm9E&#10;b2MueG1sUEsFBgAAAAAGAAYAWQEAAM0FAAAAAA==&#10;">
                <v:fill on="f" focussize="0,0"/>
                <v:stroke weight="0.5pt" color="#000000" joinstyle="round"/>
                <v:imagedata o:title=""/>
                <o:lock v:ext="edit" aspectratio="f"/>
                <v:textbox style="layout-flow:vertical;">
                  <w:txbxContent>
                    <w:p>
                      <w:pPr>
                        <w:jc w:val="center"/>
                      </w:pPr>
                      <w:r>
                        <w:t>Autor/Autores</w:t>
                      </w:r>
                    </w:p>
                  </w:txbxContent>
                </v:textbox>
              </v:shape>
            </w:pict>
          </mc:Fallback>
        </mc:AlternateContent>
      </w:r>
      <w:r>
        <w:rPr>
          <w:rFonts w:ascii="Garamond" w:hAnsi="Garamond"/>
          <w:lang w:eastAsia="pt-BR"/>
        </w:rPr>
        <mc:AlternateContent>
          <mc:Choice Requires="wps">
            <w:drawing>
              <wp:anchor distT="45720" distB="45720" distL="114300" distR="114300" simplePos="0" relativeHeight="251705344" behindDoc="0" locked="0" layoutInCell="1" allowOverlap="1">
                <wp:simplePos x="0" y="0"/>
                <wp:positionH relativeFrom="column">
                  <wp:posOffset>4699000</wp:posOffset>
                </wp:positionH>
                <wp:positionV relativeFrom="paragraph">
                  <wp:posOffset>247650</wp:posOffset>
                </wp:positionV>
                <wp:extent cx="3188335" cy="5007610"/>
                <wp:effectExtent l="0" t="0" r="12065" b="21590"/>
                <wp:wrapSquare wrapText="bothSides"/>
                <wp:docPr id="29"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3188335" cy="5007610"/>
                        </a:xfrm>
                        <a:prstGeom prst="rect">
                          <a:avLst/>
                        </a:prstGeom>
                        <a:solidFill>
                          <a:srgbClr val="FFFFFF"/>
                        </a:solidFill>
                        <a:ln w="9525">
                          <a:solidFill>
                            <a:srgbClr val="000000"/>
                          </a:solidFill>
                          <a:miter lim="800000"/>
                        </a:ln>
                      </wps:spPr>
                      <wps:txbx>
                        <w:txbxContent>
                          <w:p>
                            <w:pPr>
                              <w:rPr>
                                <w:rFonts w:ascii="Garamond" w:hAnsi="Garamond"/>
                                <w:sz w:val="24"/>
                              </w:rPr>
                            </w:pPr>
                          </w:p>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DO AUTOR/AUTORES</w:t>
                            </w:r>
                          </w:p>
                          <w:p>
                            <w:pPr>
                              <w:spacing w:line="240" w:lineRule="auto"/>
                              <w:jc w:val="center"/>
                              <w:rPr>
                                <w:rFonts w:ascii="Garamond" w:hAnsi="Garamond"/>
                                <w:sz w:val="24"/>
                              </w:rPr>
                            </w:pPr>
                          </w:p>
                          <w:p>
                            <w:pPr>
                              <w:spacing w:line="240" w:lineRule="auto"/>
                              <w:jc w:val="center"/>
                              <w:rPr>
                                <w:rFonts w:ascii="Garamond" w:hAnsi="Garamond"/>
                                <w:sz w:val="24"/>
                              </w:rPr>
                            </w:pPr>
                          </w:p>
                          <w:p/>
                          <w:p/>
                          <w:p>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pPr>
                              <w:jc w:val="center"/>
                            </w:pPr>
                          </w:p>
                          <w:p>
                            <w:pPr>
                              <w:jc w:val="center"/>
                            </w:pPr>
                          </w:p>
                          <w:p>
                            <w:pPr>
                              <w:jc w:val="center"/>
                            </w:pPr>
                          </w:p>
                          <w:p>
                            <w:pPr>
                              <w:jc w:val="center"/>
                            </w:pPr>
                          </w:p>
                          <w:p>
                            <w:pPr>
                              <w:jc w:val="center"/>
                            </w:pPr>
                            <w:r>
                              <w:rPr>
                                <w:lang w:eastAsia="pt-BR"/>
                              </w:rPr>
                              <w:drawing>
                                <wp:inline distT="0" distB="0" distL="0" distR="0">
                                  <wp:extent cx="726440" cy="574040"/>
                                  <wp:effectExtent l="0" t="0" r="0" b="0"/>
                                  <wp:docPr id="199" name="Imagem 199"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9" name="Imagem 199" descr="C:\Users\Kenny - O FODÃO\Desktop\DESIGN\Projetos\EDUFMT\300 anos e digital\logo novo\EDUFMT 300 ANOS black.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pPr>
                              <w:jc w:val="center"/>
                            </w:pPr>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370pt;margin-top:19.5pt;height:394.3pt;width:251.05pt;mso-wrap-distance-bottom:3.6pt;mso-wrap-distance-left:9pt;mso-wrap-distance-right:9pt;mso-wrap-distance-top:3.6pt;z-index:251705344;mso-width-relative:page;mso-height-relative:page;" fillcolor="#FFFFFF" filled="t" stroked="t" coordsize="21600,21600" o:gfxdata="UEsDBAoAAAAAAIdO4kAAAAAAAAAAAAAAAAAEAAAAZHJzL1BLAwQUAAAACACHTuJA7E0cS9oAAAAL&#10;AQAADwAAAGRycy9kb3ducmV2LnhtbE2PwU7DMAyG70i8Q2QkLogl7ap2K013QALBDQaCa9ZkbUXi&#10;lCTrxtvjneBkWf71+fubzclZNpsQR48SsoUAZrDzesRewvvbw+0KWEwKtbIejYQfE2HTXl40qtb+&#10;iK9m3qaeEQRjrSQMKU0157EbjFNx4SeDdNv74FSiNfRcB3UkuLM8F6LkTo1IHwY1mfvBdF/bg5Ow&#10;Kp7mz/i8fPnoyr1dp5tqfvwOUl5fZeIOWDKn9BeGsz6pQ0tOO39AHZmVUBWCuiQJyzXNcyAv8gzY&#10;jvB5VQJvG/6/Q/sLUEsDBBQAAAAIAIdO4kDBCDSAFgIAADQEAAAOAAAAZHJzL2Uyb0RvYy54bWyt&#10;U9tuGyEQfa/Uf0C813uxndgrr6PUkatKaVop6QdglvWiAkMBezf9+g6s41pp+1KVB8Qww2HmnJnV&#10;zaAVOQrnJZiaFpOcEmE4NNLsa/r1aftuQYkPzDRMgRE1fRae3qzfvln1thIldKAa4QiCGF/1tqZd&#10;CLbKMs87oZmfgBUGnS04zQKabp81jvWIrlVW5vlV1oNrrAMuvMfbu9FJ1wm/bQUPn9vWi0BUTTG3&#10;kHaX9l3cs/WKVXvHbCf5KQ32D1loJg1+eoa6Y4GRg5O/QWnJHXhow4SDzqBtJRepBqymyF9V89gx&#10;K1ItSI63Z5r8/4PlD8cvjsimpuWSEsM0arRhcmCkEeRJDAFIGUnqra8w9tFidBjew4Bip4K9vQf+&#10;zRMDm46Zvbh1DvpOsAaTLOLL7OLpiOMjyK7/BA1+xg4BEtDQOh0ZRE4IoqNYz2eBMA/C8XJaLBbT&#10;6ZwSjr55nl9fFUnCjFUvz63z4YMATeKhpg47IMGz470PMR1WvYTE3zwo2WylUslw+91GOXJk2C3b&#10;tFIFr8KUIX1Nl/NyPjLwV4g8rT9BaBmw7ZXUNV1cBilzIixyNLIVht1wEmAHzTNS52BsYxw7PHTg&#10;flDSYwvX1H8/MCcoUR8N0r8sZrPY88mYza9LNNylZ3fpYYYjVE0DJeNxE9KcRGIM3KJMrUwERj3H&#10;TE65YmsmXk9jFHv/0k5Rv4Z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TRxL2gAAAAsBAAAP&#10;AAAAAAAAAAEAIAAAACIAAABkcnMvZG93bnJldi54bWxQSwECFAAUAAAACACHTuJAwQg0gBYCAAA0&#10;BAAADgAAAAAAAAABACAAAAApAQAAZHJzL2Uyb0RvYy54bWxQSwUGAAAAAAYABgBZAQAAsQUAAAAA&#10;">
                <v:fill on="t" focussize="0,0"/>
                <v:stroke color="#000000" miterlimit="8" joinstyle="miter"/>
                <v:imagedata o:title=""/>
                <o:lock v:ext="edit" aspectratio="f"/>
                <v:textbox>
                  <w:txbxContent>
                    <w:p>
                      <w:pPr>
                        <w:rPr>
                          <w:rFonts w:ascii="Garamond" w:hAnsi="Garamond"/>
                          <w:sz w:val="24"/>
                        </w:rPr>
                      </w:pPr>
                    </w:p>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DO AUTOR/AUTORES</w:t>
                      </w:r>
                    </w:p>
                    <w:p>
                      <w:pPr>
                        <w:spacing w:line="240" w:lineRule="auto"/>
                        <w:jc w:val="center"/>
                        <w:rPr>
                          <w:rFonts w:ascii="Garamond" w:hAnsi="Garamond"/>
                          <w:sz w:val="24"/>
                        </w:rPr>
                      </w:pPr>
                    </w:p>
                    <w:p>
                      <w:pPr>
                        <w:spacing w:line="240" w:lineRule="auto"/>
                        <w:jc w:val="center"/>
                        <w:rPr>
                          <w:rFonts w:ascii="Garamond" w:hAnsi="Garamond"/>
                          <w:sz w:val="24"/>
                        </w:rPr>
                      </w:pPr>
                    </w:p>
                    <w:p/>
                    <w:p/>
                    <w:p>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pPr>
                        <w:jc w:val="center"/>
                      </w:pPr>
                    </w:p>
                    <w:p>
                      <w:pPr>
                        <w:jc w:val="center"/>
                      </w:pPr>
                    </w:p>
                    <w:p>
                      <w:pPr>
                        <w:jc w:val="center"/>
                      </w:pPr>
                    </w:p>
                    <w:p>
                      <w:pPr>
                        <w:jc w:val="center"/>
                      </w:pPr>
                    </w:p>
                    <w:p>
                      <w:pPr>
                        <w:jc w:val="center"/>
                      </w:pPr>
                      <w:r>
                        <w:rPr>
                          <w:lang w:eastAsia="pt-BR"/>
                        </w:rPr>
                        <w:drawing>
                          <wp:inline distT="0" distB="0" distL="0" distR="0">
                            <wp:extent cx="726440" cy="574040"/>
                            <wp:effectExtent l="0" t="0" r="0" b="0"/>
                            <wp:docPr id="199" name="Imagem 199"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9" name="Imagem 199" descr="C:\Users\Kenny - O FODÃO\Desktop\DESIGN\Projetos\EDUFMT\300 anos e digital\logo novo\EDUFMT 300 ANOS black.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pPr>
                        <w:jc w:val="center"/>
                      </w:pPr>
                    </w:p>
                  </w:txbxContent>
                </v:textbox>
                <w10:wrap type="square"/>
              </v:shape>
            </w:pict>
          </mc:Fallback>
        </mc:AlternateContent>
      </w:r>
      <w:r>
        <w:rPr>
          <w:rFonts w:ascii="Garamond" w:hAnsi="Garamond"/>
          <w:lang w:eastAsia="pt-BR"/>
        </w:rPr>
        <w:drawing>
          <wp:anchor distT="0" distB="0" distL="114300" distR="114300" simplePos="0" relativeHeight="251708416" behindDoc="0" locked="0" layoutInCell="1" allowOverlap="1">
            <wp:simplePos x="0" y="0"/>
            <wp:positionH relativeFrom="column">
              <wp:posOffset>4152900</wp:posOffset>
            </wp:positionH>
            <wp:positionV relativeFrom="paragraph">
              <wp:posOffset>4796155</wp:posOffset>
            </wp:positionV>
            <wp:extent cx="542925" cy="314325"/>
            <wp:effectExtent l="0" t="0" r="9525" b="9525"/>
            <wp:wrapNone/>
            <wp:docPr id="194" name="Imagem 194" descr="C:\Users\Supervisão\Desktop\DIAGRAMAÇÃO\Design\Novembro Azul\logo-edufmt-e1480680984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m 194" descr="C:\Users\Supervisão\Desktop\DIAGRAMAÇÃO\Design\Novembro Azul\logo-edufmt-e14806809842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2925" cy="314325"/>
                    </a:xfrm>
                    <a:prstGeom prst="rect">
                      <a:avLst/>
                    </a:prstGeom>
                    <a:noFill/>
                    <a:ln>
                      <a:noFill/>
                    </a:ln>
                  </pic:spPr>
                </pic:pic>
              </a:graphicData>
            </a:graphic>
          </wp:anchor>
        </w:drawing>
      </w:r>
      <w:r>
        <w:rPr>
          <w:rFonts w:ascii="Garamond" w:hAnsi="Garamond"/>
          <w:lang w:eastAsia="pt-BR"/>
        </w:rPr>
        <mc:AlternateContent>
          <mc:Choice Requires="wps">
            <w:drawing>
              <wp:anchor distT="45720" distB="45720" distL="114300" distR="114300" simplePos="0" relativeHeight="251706368" behindDoc="1" locked="0" layoutInCell="1" allowOverlap="1">
                <wp:simplePos x="0" y="0"/>
                <wp:positionH relativeFrom="column">
                  <wp:posOffset>4132580</wp:posOffset>
                </wp:positionH>
                <wp:positionV relativeFrom="paragraph">
                  <wp:posOffset>247650</wp:posOffset>
                </wp:positionV>
                <wp:extent cx="560070" cy="4999990"/>
                <wp:effectExtent l="0" t="0" r="11430" b="10160"/>
                <wp:wrapSquare wrapText="bothSides"/>
                <wp:docPr id="30"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560070" cy="4999990"/>
                        </a:xfrm>
                        <a:prstGeom prst="rect">
                          <a:avLst/>
                        </a:prstGeom>
                        <a:solidFill>
                          <a:schemeClr val="bg2">
                            <a:lumMod val="90000"/>
                          </a:schemeClr>
                        </a:solidFill>
                        <a:ln w="9525">
                          <a:solidFill>
                            <a:srgbClr val="000000"/>
                          </a:solidFill>
                          <a:miter lim="800000"/>
                        </a:ln>
                      </wps:spPr>
                      <wps:txbx>
                        <w:txbxContent>
                          <w:p>
                            <w:pPr>
                              <w:jc w:val="center"/>
                              <w:rPr>
                                <w:sz w:val="40"/>
                                <w:szCs w:val="40"/>
                              </w:rPr>
                            </w:pPr>
                            <w:r>
                              <w:rPr>
                                <w:sz w:val="40"/>
                                <w:szCs w:val="40"/>
                              </w:rPr>
                              <w:t>Título da Obra</w:t>
                            </w:r>
                          </w:p>
                        </w:txbxContent>
                      </wps:txbx>
                      <wps:bodyPr rot="0" vert="vert" wrap="square" lIns="91440" tIns="45720" rIns="91440" bIns="45720" anchor="t" anchorCtr="0">
                        <a:noAutofit/>
                      </wps:bodyPr>
                    </wps:wsp>
                  </a:graphicData>
                </a:graphic>
              </wp:anchor>
            </w:drawing>
          </mc:Choice>
          <mc:Fallback>
            <w:pict>
              <v:shape id="Caixa de Texto 2" o:spid="_x0000_s1026" o:spt="202" type="#_x0000_t202" style="position:absolute;left:0pt;margin-left:325.4pt;margin-top:19.5pt;height:393.7pt;width:44.1pt;mso-wrap-distance-bottom:3.6pt;mso-wrap-distance-left:9pt;mso-wrap-distance-right:9pt;mso-wrap-distance-top:3.6pt;z-index:-251610112;mso-width-relative:page;mso-height-relative:page;" fillcolor="#D0CECE [2894]" filled="t" stroked="t" coordsize="21600,21600" o:gfxdata="UEsDBAoAAAAAAIdO4kAAAAAAAAAAAAAAAAAEAAAAZHJzL1BLAwQUAAAACACHTuJAHkkIctkAAAAK&#10;AQAADwAAAGRycy9kb3ducmV2LnhtbE2PwU7DMBBE70j8g7VI3KjdQk0J2fSARE+VKtpK9OjG2yQi&#10;tqPYTQNfz8IFbrOa0eybfDm6VgzUxyZ4hOlEgSBfBtv4CmG/e71bgIjJeGva4AnhkyIsi+ur3GQ2&#10;XPwbDdtUCS7xMTMIdUpdJmUsa3ImTkJHnr1T6J1JfPaVtL25cLlr5UwpLZ1pPH+oTUcvNZUf27ND&#10;WB+60e7Wq81B6/c9nVabrzgfEG9vpuoZRKIx/YXhB5/RoWCmYzh7G0WLoOeK0RPC/RNv4sDjrzgi&#10;LGb6AWSRy/8Tim9QSwMEFAAAAAgAh07iQHss65UkAgAAVQQAAA4AAABkcnMvZTJvRG9jLnhtbK1U&#10;UW/TMBB+R+I/WH6nSUu7rVHTaaQbQtoAaeMHOI7TWNg+Y7tN9u85O10XQLwg8mD5fHefv/vOl831&#10;oBU5CuclmJLOZzklwnBopNmX9NvT3bsrSnxgpmEKjCjps/D0evv2zaa3hVhAB6oRjiCI8UVvS9qF&#10;YIss87wTmvkZWGHQ2YLTLKDp9lnjWI/oWmWLPL/IenCNdcCF93i6G510m/DbVvDwpW29CESVFLmF&#10;tLq01nHNthtW7B2zneQnGuwfWGgmDV56htqxwMjByT+gtOQOPLRhxkFn0LaSi1QDVjPPf6vmsWNW&#10;pFpQHG/PMvn/B8s/H786IpuSvkd5DNPYo4rJgZFGkCcxBCCLKFJvfYGxjxajw/ABBmx2Ktjbe+Df&#10;PTFQdczsxY1z0HeCNUhyHjOzSeqI4yNI3T9Ag5exQ4AENLRORwVRE4LoyOb53CDkQTgeri7y/BI9&#10;HF3LdfxSBzNWvGRb58NHAZrETUkdPoCEzo73PkQ2rHgJiZd5ULK5k0olw+3rSjlyZPhYdnl1W92m&#10;XHXQyHU8Xuf4pbIweYxPoL8AKUP6kq5Xi9Uo0V8viWCvcNMwLQPOhZK6pFfTIGVOikYRRznDUA+n&#10;DtXQPKO2DsZ3jnOJm7hS0uMbL6n/cWBOUKI+GezPer5cxqFIxnJ1uUDDTT311MMM7wBHB8HGbRXS&#10;IEXpDNxgH1uZJI4NH5mcuOLbTSKd5iwOx9ROUa9/g+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kkIctkAAAAKAQAADwAAAAAAAAABACAAAAAiAAAAZHJzL2Rvd25yZXYueG1sUEsBAhQAFAAAAAgA&#10;h07iQHss65UkAgAAVQQAAA4AAAAAAAAAAQAgAAAAKAEAAGRycy9lMm9Eb2MueG1sUEsFBgAAAAAG&#10;AAYAWQEAAL4FAAAAAA==&#10;">
                <v:fill on="t" focussize="0,0"/>
                <v:stroke color="#000000" miterlimit="8" joinstyle="miter"/>
                <v:imagedata o:title=""/>
                <o:lock v:ext="edit" aspectratio="f"/>
                <v:textbox style="layout-flow:vertical;">
                  <w:txbxContent>
                    <w:p>
                      <w:pPr>
                        <w:jc w:val="center"/>
                        <w:rPr>
                          <w:sz w:val="40"/>
                          <w:szCs w:val="40"/>
                        </w:rPr>
                      </w:pPr>
                      <w:r>
                        <w:rPr>
                          <w:sz w:val="40"/>
                          <w:szCs w:val="40"/>
                        </w:rPr>
                        <w:t>Título da Obra</w:t>
                      </w:r>
                    </w:p>
                  </w:txbxContent>
                </v:textbox>
                <w10:wrap type="square"/>
              </v:shape>
            </w:pict>
          </mc:Fallback>
        </mc:AlternateContent>
      </w:r>
      <w:r>
        <w:rPr>
          <w:rFonts w:ascii="Garamond" w:hAnsi="Garamond"/>
          <w:lang w:eastAsia="pt-BR"/>
        </w:rPr>
        <mc:AlternateContent>
          <mc:Choice Requires="wps">
            <w:drawing>
              <wp:anchor distT="45720" distB="45720" distL="114300" distR="114300" simplePos="0" relativeHeight="251709440" behindDoc="1" locked="0" layoutInCell="1" allowOverlap="1">
                <wp:simplePos x="0" y="0"/>
                <wp:positionH relativeFrom="column">
                  <wp:posOffset>4140200</wp:posOffset>
                </wp:positionH>
                <wp:positionV relativeFrom="paragraph">
                  <wp:posOffset>251460</wp:posOffset>
                </wp:positionV>
                <wp:extent cx="552450" cy="1717675"/>
                <wp:effectExtent l="0" t="0" r="19050" b="15875"/>
                <wp:wrapNone/>
                <wp:docPr id="31"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552450" cy="1717675"/>
                        </a:xfrm>
                        <a:prstGeom prst="rect">
                          <a:avLst/>
                        </a:prstGeom>
                        <a:solidFill>
                          <a:schemeClr val="bg2">
                            <a:lumMod val="90000"/>
                          </a:schemeClr>
                        </a:solidFill>
                        <a:ln w="9525">
                          <a:solidFill>
                            <a:srgbClr val="000000"/>
                          </a:solidFill>
                          <a:miter lim="800000"/>
                        </a:ln>
                      </wps:spPr>
                      <wps:txbx>
                        <w:txbxContent>
                          <w:p>
                            <w:pPr>
                              <w:jc w:val="center"/>
                            </w:pPr>
                          </w:p>
                        </w:txbxContent>
                      </wps:txbx>
                      <wps:bodyPr rot="0" vert="vert" wrap="square" lIns="91440" tIns="45720" rIns="91440" bIns="45720" anchor="t" anchorCtr="0">
                        <a:noAutofit/>
                      </wps:bodyPr>
                    </wps:wsp>
                  </a:graphicData>
                </a:graphic>
              </wp:anchor>
            </w:drawing>
          </mc:Choice>
          <mc:Fallback>
            <w:pict>
              <v:shape id="Caixa de Texto 2" o:spid="_x0000_s1026" o:spt="202" type="#_x0000_t202" style="position:absolute;left:0pt;margin-left:326pt;margin-top:19.8pt;height:135.25pt;width:43.5pt;z-index:-251607040;mso-width-relative:page;mso-height-relative:page;" fillcolor="#D0CECE [2894]" filled="t" stroked="t" coordsize="21600,21600" o:gfxdata="UEsDBAoAAAAAAIdO4kAAAAAAAAAAAAAAAAAEAAAAZHJzL1BLAwQUAAAACACHTuJAk0gzZNkAAAAK&#10;AQAADwAAAGRycy9kb3ducmV2LnhtbE2PwW7CMBBE75X6D9Yi9VbsgEhLGodDpXJCQgWkcjTxkkTE&#10;6yg2Ie3Xd3sqx50dzbzJV6NrxYB9aDxpSKYKBFLpbUOVhsP+4/kVRIiGrGk9oYZvDLAqHh9yk1l/&#10;o08cdrESHEIhMxrqGLtMylDW6EyY+g6Jf2ffOxP57Ctpe3PjcNfKmVKpdKYhbqhNh+81lpfd1WnY&#10;HLvR7jfr7TFNvw54Xm9/wmLQ+mmSqDcQEcf4b4Y/fEaHgplO/ko2iFZDupjxlqhhvkxBsOFlvmTh&#10;xEKiEpBFLu8nFL9QSwMEFAAAAAgAh07iQK9y6/UmAgAAVQQAAA4AAABkcnMvZTJvRG9jLnhtbK1U&#10;wW7bMAy9D9g/CLovjr24aYw4Ree0w4B2G9DuAxRZjoVJoicpsfP3o+Q09TbsMswHQRTJR/KR9Ppm&#10;0IochXUSTEnT2ZwSYTjU0uxL+u35/t01Jc4zUzMFRpT0JBy92bx9s+67QmTQgqqFJQhiXNF3JW29&#10;74okcbwVmrkZdMKgsgGrmUfR7pPash7RtUqy+fwq6cHWnQUunMPX7aikm4jfNIL7L03jhCeqpJib&#10;j6eN5y6cyWbNir1lXSv5OQ32D1loJg0GvUBtmWfkYOUfUFpyCw4aP+OgE2gayUWsAatJ579V89Sy&#10;TsRakBzXXWhy/w+Wfz5+tUTWJX2fUmKYxh5VTA6M1II8i8EDyQJJfecKtH3q0NoPH2DAZseCXfcA&#10;/LsjBqqWmb24tRb6VrAak0yDZzJxHXFcANn1j1BjMHbwEIGGxurAIHJCEB2bdbo0CPMgHB/zPFvk&#10;qOGoSpfp8mqZxxCsePHurPMfBWgSLiW1OAARnR0fnA/ZsOLFJARzoGR9L5WKgt3vKmXJkeGwbOfV&#10;XXUXfdVBY67j82qO3zmmG+0j6C9AypC+pKs8y0eK/hokgL3CTc209LgXSuqSXk+NlDkzGkgc6fTD&#10;bjh3aAf1Cbm1MM457iVewklJjzNeUvfjwKygRH0y2J9VuliEpYjCIl9mKNipZjfVMMNbwNVBsPFa&#10;+bhIgToDt9jHRkaKQ8PHTM654uxGks57FpZjKker17/B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SDNk2QAAAAoBAAAPAAAAAAAAAAEAIAAAACIAAABkcnMvZG93bnJldi54bWxQSwECFAAUAAAA&#10;CACHTuJAr3Lr9SYCAABVBAAADgAAAAAAAAABACAAAAAoAQAAZHJzL2Uyb0RvYy54bWxQSwUGAAAA&#10;AAYABgBZAQAAwAUAAAAA&#10;">
                <v:fill on="t" focussize="0,0"/>
                <v:stroke color="#000000" miterlimit="8" joinstyle="miter"/>
                <v:imagedata o:title=""/>
                <o:lock v:ext="edit" aspectratio="f"/>
                <v:textbox style="layout-flow:vertical;">
                  <w:txbxContent>
                    <w:p>
                      <w:pPr>
                        <w:jc w:val="center"/>
                      </w:pPr>
                    </w:p>
                  </w:txbxContent>
                </v:textbox>
              </v:shape>
            </w:pict>
          </mc:Fallback>
        </mc:AlternateContent>
      </w:r>
      <w:r>
        <w:rPr>
          <w:rFonts w:ascii="Garamond" w:hAnsi="Garamond"/>
          <w:lang w:eastAsia="pt-BR"/>
        </w:rPr>
        <w:drawing>
          <wp:anchor distT="0" distB="0" distL="114300" distR="114300" simplePos="0" relativeHeight="251707392" behindDoc="1" locked="0" layoutInCell="1" allowOverlap="1">
            <wp:simplePos x="0" y="0"/>
            <wp:positionH relativeFrom="column">
              <wp:posOffset>3325495</wp:posOffset>
            </wp:positionH>
            <wp:positionV relativeFrom="paragraph">
              <wp:posOffset>4607560</wp:posOffset>
            </wp:positionV>
            <wp:extent cx="603250" cy="530225"/>
            <wp:effectExtent l="0" t="0" r="6985" b="3810"/>
            <wp:wrapNone/>
            <wp:docPr id="195" name="Imagem 19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m 195" descr="C:\Users\Supervisão\Desktop\DIAGRAMAÇÃO\2018\Guia EDUFMT\logo patrocinadores se houv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3109" cy="529953"/>
                    </a:xfrm>
                    <a:prstGeom prst="rect">
                      <a:avLst/>
                    </a:prstGeom>
                    <a:noFill/>
                    <a:ln>
                      <a:noFill/>
                    </a:ln>
                  </pic:spPr>
                </pic:pic>
              </a:graphicData>
            </a:graphic>
          </wp:anchor>
        </w:drawing>
      </w:r>
      <w:r>
        <w:rPr>
          <w:rFonts w:ascii="Garamond" w:hAnsi="Garamond"/>
          <w:lang w:eastAsia="pt-BR"/>
        </w:rPr>
        <mc:AlternateContent>
          <mc:Choice Requires="wps">
            <w:drawing>
              <wp:anchor distT="45720" distB="45720" distL="114300" distR="114300" simplePos="0" relativeHeight="251704320" behindDoc="0" locked="0" layoutInCell="1" allowOverlap="1">
                <wp:simplePos x="0" y="0"/>
                <wp:positionH relativeFrom="column">
                  <wp:posOffset>1161415</wp:posOffset>
                </wp:positionH>
                <wp:positionV relativeFrom="paragraph">
                  <wp:posOffset>4607560</wp:posOffset>
                </wp:positionV>
                <wp:extent cx="871855" cy="467360"/>
                <wp:effectExtent l="0" t="0" r="23495" b="27940"/>
                <wp:wrapSquare wrapText="bothSides"/>
                <wp:docPr id="192"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871855" cy="467360"/>
                        </a:xfrm>
                        <a:prstGeom prst="rect">
                          <a:avLst/>
                        </a:prstGeom>
                        <a:solidFill>
                          <a:srgbClr val="FFFFFF"/>
                        </a:solidFill>
                        <a:ln w="9525">
                          <a:solidFill>
                            <a:srgbClr val="000000"/>
                          </a:solidFill>
                          <a:miter lim="800000"/>
                        </a:ln>
                      </wps:spPr>
                      <wps:txbx>
                        <w:txbxContent>
                          <w:p>
                            <w:pPr>
                              <w:rPr>
                                <w:sz w:val="18"/>
                              </w:rPr>
                            </w:pPr>
                            <w:r>
                              <w:rPr>
                                <w:sz w:val="18"/>
                              </w:rPr>
                              <w:t>Código de barras e ISBN</w:t>
                            </w:r>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91.45pt;margin-top:362.8pt;height:36.8pt;width:68.65pt;mso-wrap-distance-bottom:3.6pt;mso-wrap-distance-left:9pt;mso-wrap-distance-right:9pt;mso-wrap-distance-top:3.6pt;z-index:251704320;mso-width-relative:page;mso-height-relative:page;" fillcolor="#FFFFFF" filled="t" stroked="t" coordsize="21600,21600" o:gfxdata="UEsDBAoAAAAAAIdO4kAAAAAAAAAAAAAAAAAEAAAAZHJzL1BLAwQUAAAACACHTuJAy3C4Y9kAAAAL&#10;AQAADwAAAGRycy9kb3ducmV2LnhtbE2PwU7DMAyG70i8Q2QkLogly6BrS9MdkEBwG2Ma16zN2orE&#10;KUnWjbfHnOD4259+f65WZ2fZZEIcPCqYzwQwg41vB+wUbN+fbnNgMWlstfVoFHybCKv68qLSZetP&#10;+GamTeoYlWAstYI+pbHkPDa9cTrO/GiQdgcfnE4UQ8fboE9U7iyXQmTc6QHpQq9H89ib5nNzdAry&#10;u5fpI74u1rsmO9gi3Syn56+g1PXVXDwAS+ac/mD41Sd1qMlp74/YRmYp57IgVMFS3mfAiFhIIYHt&#10;aVIUEnhd8f8/1D9QSwMEFAAAAAgAh07iQCzX9TgUAgAAMwQAAA4AAABkcnMvZTJvRG9jLnhtbK1T&#10;247aMBB9r9R/sPxeAimwEBFWW1ZUlbYXabcfMDgOsWp7UtuQ0K/v2GEp2rYvVf1geTzj4zNnZla3&#10;vdHsKJ1XaEs+GY05k1Zgpey+5F+ftm8WnPkAtgKNVpb8JD2/Xb9+teraQubYoK6kYwRifdG1JW9C&#10;aIss86KRBvwIW2nJWaMzEMh0+6xy0BG60Vk+Hs+zDl3VOhTSe7q9H5x8nfDrWorwua69DEyXnLiF&#10;tLu07+KerVdQ7B20jRJnGvAPLAwoS59eoO4hADs49RuUUcKhxzqMBJoM61oJmXKgbCbjF9k8NtDK&#10;lAuJ49uLTP7/wYpPxy+OqYpqt8w5s2CoSBtQPbBKsifZB2R5VKlrfUHBjy2Fh/4d9vQiZezbBxTf&#10;PLO4acDu5Z1z2DUSKmI5iS+zq6cDjo8gu+4jVvQZHAImoL52JkpIojBCp2qdLhUiHkzQ5eJmspjN&#10;OBPkms5v3s5TBTMonh+3zof3Eg2Lh5I7aoAEDscHHyIZKJ5D4l8etaq2SutkuP1uox07AjXLNq3E&#10;/0WYtqwr+XKWz4b8/woxTutPEEYF6nqtDGV0HaTtWa6o0KBV6Hf9Wf4dVicSzuHQxTR1dGjQ/eCs&#10;ow4uuf9+ACc50x8sib+cTKex5ZMxnd3kZLhrz+7aA1YQVMkDZ8NxE9KYRGEs3lGRapUEjNUcmJy5&#10;UmcmXc9TFFv/2k5Rv2Z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cLhj2QAAAAsBAAAPAAAA&#10;AAAAAAEAIAAAACIAAABkcnMvZG93bnJldi54bWxQSwECFAAUAAAACACHTuJALNf1OBQCAAAzBAAA&#10;DgAAAAAAAAABACAAAAAoAQAAZHJzL2Uyb0RvYy54bWxQSwUGAAAAAAYABgBZAQAArgUAAAAA&#10;">
                <v:fill on="t" focussize="0,0"/>
                <v:stroke color="#000000" miterlimit="8" joinstyle="miter"/>
                <v:imagedata o:title=""/>
                <o:lock v:ext="edit" aspectratio="f"/>
                <v:textbox>
                  <w:txbxContent>
                    <w:p>
                      <w:pPr>
                        <w:rPr>
                          <w:sz w:val="18"/>
                        </w:rPr>
                      </w:pPr>
                      <w:r>
                        <w:rPr>
                          <w:sz w:val="18"/>
                        </w:rPr>
                        <w:t>Código de barras e ISBN</w:t>
                      </w:r>
                    </w:p>
                  </w:txbxContent>
                </v:textbox>
                <w10:wrap type="square"/>
              </v:shape>
            </w:pict>
          </mc:Fallback>
        </mc:AlternateContent>
      </w:r>
      <w:r>
        <w:rPr>
          <w:rFonts w:ascii="Garamond" w:hAnsi="Garamond"/>
          <w:lang w:eastAsia="pt-BR"/>
        </w:rPr>
        <w:drawing>
          <wp:anchor distT="0" distB="0" distL="114300" distR="114300" simplePos="0" relativeHeight="251700224" behindDoc="1" locked="0" layoutInCell="1" allowOverlap="1">
            <wp:simplePos x="0" y="0"/>
            <wp:positionH relativeFrom="column">
              <wp:posOffset>-586105</wp:posOffset>
            </wp:positionH>
            <wp:positionV relativeFrom="paragraph">
              <wp:posOffset>243205</wp:posOffset>
            </wp:positionV>
            <wp:extent cx="10063480" cy="5008880"/>
            <wp:effectExtent l="19050" t="19050" r="13970" b="20955"/>
            <wp:wrapNone/>
            <wp:docPr id="196" name="Imagem 196" descr="C:\Users\Supervisão\Desktop\DIAGRAMAÇÃO\2018\Guia EDUFMT\Base C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m 196" descr="C:\Users\Supervisão\Desktop\DIAGRAMAÇÃO\2018\Guia EDUFMT\Base Cap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63487" cy="5008728"/>
                    </a:xfrm>
                    <a:prstGeom prst="rect">
                      <a:avLst/>
                    </a:prstGeom>
                    <a:noFill/>
                    <a:ln>
                      <a:solidFill>
                        <a:schemeClr val="tx1">
                          <a:lumMod val="95000"/>
                          <a:lumOff val="5000"/>
                        </a:schemeClr>
                      </a:solidFill>
                    </a:ln>
                  </pic:spPr>
                </pic:pic>
              </a:graphicData>
            </a:graphic>
          </wp:anchor>
        </w:drawing>
      </w:r>
    </w:p>
    <w:p>
      <w:pPr>
        <w:rPr>
          <w:rFonts w:ascii="Garamond" w:hAnsi="Garamond"/>
          <w:sz w:val="24"/>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rPr>
          <w:rFonts w:ascii="Garamond" w:hAnsi="Garamond"/>
        </w:rPr>
      </w:pPr>
    </w:p>
    <w:p>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pPr>
        <w:rPr>
          <w:rFonts w:ascii="Garamond" w:hAnsi="Garamond"/>
        </w:rPr>
      </w:pPr>
    </w:p>
    <w:p>
      <w:pPr>
        <w:rPr>
          <w:rFonts w:ascii="Garamond" w:hAnsi="Garamond"/>
        </w:rPr>
      </w:pPr>
    </w:p>
    <w:p>
      <w:pPr>
        <w:ind w:left="-1276"/>
        <w:rPr>
          <w:rFonts w:ascii="Garamond" w:hAnsi="Garamond"/>
        </w:rPr>
      </w:pPr>
      <w:r>
        <w:rPr>
          <w:rFonts w:ascii="Garamond" w:hAnsi="Garamond"/>
        </w:rPr>
        <w:br w:type="page"/>
      </w:r>
    </w:p>
    <w:p>
      <w:pPr>
        <w:spacing w:after="0"/>
        <w:jc w:val="center"/>
        <w:rPr>
          <w:rFonts w:ascii="Garamond" w:hAnsi="Garamond" w:cs="Times New Roman"/>
          <w:sz w:val="21"/>
          <w:szCs w:val="21"/>
        </w:rPr>
      </w:pPr>
      <w:r>
        <w:rPr>
          <w:rFonts w:ascii="Garamond" w:hAnsi="Garamond" w:cs="Times New Roman"/>
          <w:sz w:val="21"/>
          <w:szCs w:val="21"/>
          <w:lang w:eastAsia="pt-BR"/>
        </w:rPr>
        <w:drawing>
          <wp:inline distT="0" distB="0" distL="0" distR="0">
            <wp:extent cx="854075" cy="714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4075" cy="714375"/>
                    </a:xfrm>
                    <a:prstGeom prst="rect">
                      <a:avLst/>
                    </a:prstGeom>
                    <a:noFill/>
                  </pic:spPr>
                </pic:pic>
              </a:graphicData>
            </a:graphic>
          </wp:inline>
        </w:drawing>
      </w:r>
    </w:p>
    <w:p>
      <w:pPr>
        <w:spacing w:after="0"/>
        <w:jc w:val="center"/>
        <w:rPr>
          <w:rFonts w:ascii="Garamond" w:hAnsi="Garamond" w:cs="Times New Roman"/>
          <w:b/>
          <w:sz w:val="21"/>
          <w:szCs w:val="21"/>
        </w:rPr>
      </w:pPr>
      <w:r>
        <w:rPr>
          <w:rFonts w:ascii="Garamond" w:hAnsi="Garamond" w:cs="Times New Roman"/>
          <w:b/>
          <w:sz w:val="21"/>
          <w:szCs w:val="21"/>
        </w:rPr>
        <w:t>Ministério da Educação</w:t>
      </w:r>
    </w:p>
    <w:p>
      <w:pPr>
        <w:spacing w:after="0"/>
        <w:jc w:val="center"/>
        <w:rPr>
          <w:rFonts w:ascii="Garamond" w:hAnsi="Garamond" w:cs="Times New Roman"/>
          <w:b/>
          <w:sz w:val="21"/>
          <w:szCs w:val="21"/>
        </w:rPr>
      </w:pPr>
      <w:r>
        <w:rPr>
          <w:rFonts w:ascii="Garamond" w:hAnsi="Garamond" w:cs="Times New Roman"/>
          <w:b/>
          <w:sz w:val="21"/>
          <w:szCs w:val="21"/>
        </w:rPr>
        <w:t>Universidade Federal de Mato Grosso</w:t>
      </w:r>
    </w:p>
    <w:p>
      <w:pPr>
        <w:spacing w:after="0"/>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Reitora</w:t>
      </w:r>
    </w:p>
    <w:p>
      <w:pPr>
        <w:spacing w:after="0"/>
        <w:jc w:val="center"/>
        <w:rPr>
          <w:rFonts w:ascii="Garamond" w:hAnsi="Garamond" w:cs="Times New Roman"/>
          <w:sz w:val="19"/>
          <w:szCs w:val="19"/>
        </w:rPr>
      </w:pPr>
      <w:r>
        <w:rPr>
          <w:rFonts w:ascii="Garamond" w:hAnsi="Garamond" w:cs="Times New Roman"/>
          <w:sz w:val="19"/>
          <w:szCs w:val="19"/>
        </w:rPr>
        <w:t>Myrian Thereza de Moura Serra</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Vice-Reitor</w:t>
      </w:r>
    </w:p>
    <w:p>
      <w:pPr>
        <w:spacing w:after="0"/>
        <w:jc w:val="center"/>
        <w:rPr>
          <w:rFonts w:ascii="Garamond" w:hAnsi="Garamond" w:cs="Times New Roman"/>
          <w:sz w:val="19"/>
          <w:szCs w:val="19"/>
        </w:rPr>
      </w:pPr>
      <w:r>
        <w:rPr>
          <w:rFonts w:ascii="Garamond" w:hAnsi="Garamond" w:cs="Times New Roman"/>
          <w:sz w:val="19"/>
          <w:szCs w:val="19"/>
        </w:rPr>
        <w:t>Evandro Aparecido Soares da Silva</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Coordenador da Editora Universitária</w:t>
      </w:r>
    </w:p>
    <w:p>
      <w:pPr>
        <w:spacing w:after="0"/>
        <w:jc w:val="center"/>
        <w:rPr>
          <w:rFonts w:ascii="Garamond" w:hAnsi="Garamond" w:cs="Times New Roman"/>
          <w:sz w:val="19"/>
          <w:szCs w:val="19"/>
        </w:rPr>
      </w:pPr>
      <w:r>
        <w:rPr>
          <w:rFonts w:ascii="Garamond" w:hAnsi="Garamond" w:cs="Times New Roman"/>
          <w:sz w:val="19"/>
          <w:szCs w:val="19"/>
        </w:rPr>
        <w:t>Renilson Rosa Ribeiro</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Supervisão Técnica</w:t>
      </w:r>
    </w:p>
    <w:p>
      <w:pPr>
        <w:spacing w:after="0"/>
        <w:jc w:val="center"/>
        <w:rPr>
          <w:rFonts w:ascii="Garamond" w:hAnsi="Garamond" w:cs="Times New Roman"/>
          <w:sz w:val="19"/>
          <w:szCs w:val="19"/>
        </w:rPr>
      </w:pPr>
      <w:r>
        <w:rPr>
          <w:rFonts w:ascii="Garamond" w:hAnsi="Garamond" w:cs="Times New Roman"/>
          <w:sz w:val="19"/>
          <w:szCs w:val="19"/>
        </w:rPr>
        <w:t>Ana Claudia Pereira Rubio</w:t>
      </w:r>
    </w:p>
    <w:p>
      <w:pPr>
        <w:spacing w:after="0"/>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Conselho Editorial</w:t>
      </w:r>
    </w:p>
    <w:p>
      <w:pPr>
        <w:spacing w:after="0"/>
        <w:jc w:val="center"/>
        <w:rPr>
          <w:rFonts w:ascii="Garamond" w:hAnsi="Garamond" w:cs="Times New Roman"/>
          <w:sz w:val="19"/>
          <w:szCs w:val="19"/>
        </w:rPr>
      </w:pPr>
      <w:r>
        <w:rPr>
          <w:rFonts w:ascii="Garamond" w:hAnsi="Garamond" w:cs="Times New Roman"/>
          <w:sz w:val="19"/>
          <w:szCs w:val="19"/>
          <w:lang w:eastAsia="pt-BR"/>
        </w:rPr>
        <w:drawing>
          <wp:inline distT="0" distB="0" distL="0" distR="0">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p>
    <w:p>
      <w:pPr>
        <w:spacing w:after="0"/>
        <w:jc w:val="center"/>
        <w:rPr>
          <w:rFonts w:ascii="Garamond" w:hAnsi="Garamond" w:cs="Times New Roman"/>
          <w:b/>
          <w:sz w:val="19"/>
          <w:szCs w:val="19"/>
        </w:rPr>
      </w:pPr>
      <w:r>
        <w:rPr>
          <w:rFonts w:ascii="Garamond" w:hAnsi="Garamond" w:cs="Times New Roman"/>
          <w:b/>
          <w:sz w:val="19"/>
          <w:szCs w:val="19"/>
        </w:rPr>
        <w:t>Membros</w:t>
      </w:r>
    </w:p>
    <w:p>
      <w:pPr>
        <w:spacing w:after="120" w:line="240" w:lineRule="auto"/>
        <w:jc w:val="center"/>
        <w:rPr>
          <w:rFonts w:ascii="Garamond" w:hAnsi="Garamond"/>
          <w:sz w:val="20"/>
        </w:rPr>
      </w:pPr>
      <w:r>
        <w:rPr>
          <w:rFonts w:ascii="Garamond" w:hAnsi="Garamond"/>
          <w:sz w:val="20"/>
        </w:rPr>
        <w:t>Renilson Rosa Ribeiro (Presidente - EdUFMT)</w:t>
      </w:r>
    </w:p>
    <w:p>
      <w:pPr>
        <w:spacing w:after="120" w:line="240" w:lineRule="auto"/>
        <w:jc w:val="center"/>
        <w:rPr>
          <w:rFonts w:ascii="Garamond" w:hAnsi="Garamond"/>
          <w:sz w:val="20"/>
        </w:rPr>
      </w:pPr>
      <w:r>
        <w:rPr>
          <w:rFonts w:ascii="Garamond" w:hAnsi="Garamond"/>
          <w:sz w:val="20"/>
        </w:rPr>
        <w:t>Ana Claudia Pereira Rubio (Supervisora - EdUFMT)</w:t>
      </w:r>
    </w:p>
    <w:p>
      <w:pPr>
        <w:spacing w:after="120" w:line="240" w:lineRule="auto"/>
        <w:jc w:val="center"/>
        <w:rPr>
          <w:rFonts w:ascii="Garamond" w:hAnsi="Garamond"/>
          <w:sz w:val="20"/>
        </w:rPr>
      </w:pPr>
      <w:r>
        <w:rPr>
          <w:rFonts w:ascii="Garamond" w:hAnsi="Garamond"/>
          <w:sz w:val="20"/>
        </w:rPr>
        <w:t>Ana Carrilho Romero Grunennvaldt (FEF)</w:t>
      </w:r>
    </w:p>
    <w:p>
      <w:pPr>
        <w:spacing w:after="120" w:line="240" w:lineRule="auto"/>
        <w:jc w:val="center"/>
        <w:rPr>
          <w:rFonts w:ascii="Garamond" w:hAnsi="Garamond"/>
          <w:sz w:val="20"/>
        </w:rPr>
      </w:pPr>
      <w:r>
        <w:rPr>
          <w:rFonts w:ascii="Garamond" w:hAnsi="Garamond"/>
          <w:sz w:val="20"/>
        </w:rPr>
        <w:t>Ana Claudia Dantas da Costa (FAGEO)</w:t>
      </w:r>
    </w:p>
    <w:p>
      <w:pPr>
        <w:spacing w:after="120" w:line="240" w:lineRule="auto"/>
        <w:jc w:val="center"/>
        <w:rPr>
          <w:rFonts w:ascii="Garamond" w:hAnsi="Garamond"/>
          <w:sz w:val="20"/>
        </w:rPr>
      </w:pPr>
      <w:r>
        <w:rPr>
          <w:rFonts w:ascii="Garamond" w:hAnsi="Garamond"/>
          <w:sz w:val="20"/>
        </w:rPr>
        <w:t>Carla Reita Faria Leal (FD)</w:t>
      </w:r>
    </w:p>
    <w:p>
      <w:pPr>
        <w:spacing w:after="120" w:line="240" w:lineRule="auto"/>
        <w:jc w:val="center"/>
        <w:rPr>
          <w:rFonts w:ascii="Garamond" w:hAnsi="Garamond"/>
          <w:sz w:val="20"/>
        </w:rPr>
      </w:pPr>
      <w:r>
        <w:rPr>
          <w:rFonts w:ascii="Garamond" w:hAnsi="Garamond"/>
          <w:sz w:val="20"/>
        </w:rPr>
        <w:t>Divanize Carbonieri (IL)</w:t>
      </w:r>
    </w:p>
    <w:p>
      <w:pPr>
        <w:spacing w:after="120" w:line="240" w:lineRule="auto"/>
        <w:jc w:val="center"/>
        <w:rPr>
          <w:rFonts w:ascii="Garamond" w:hAnsi="Garamond"/>
          <w:sz w:val="20"/>
        </w:rPr>
      </w:pPr>
      <w:r>
        <w:rPr>
          <w:rFonts w:ascii="Garamond" w:hAnsi="Garamond"/>
          <w:sz w:val="20"/>
        </w:rPr>
        <w:t>Elisete Maria Carvalho Silva Hurtado (SNTUF)</w:t>
      </w:r>
    </w:p>
    <w:p>
      <w:pPr>
        <w:spacing w:after="120" w:line="240" w:lineRule="auto"/>
        <w:jc w:val="center"/>
        <w:rPr>
          <w:rFonts w:ascii="Garamond" w:hAnsi="Garamond"/>
          <w:sz w:val="20"/>
        </w:rPr>
      </w:pPr>
      <w:r>
        <w:rPr>
          <w:rFonts w:ascii="Garamond" w:hAnsi="Garamond"/>
          <w:sz w:val="20"/>
        </w:rPr>
        <w:t>Elizabeth Madureira Siqueira (UHGD)</w:t>
      </w:r>
    </w:p>
    <w:p>
      <w:pPr>
        <w:spacing w:after="120" w:line="240" w:lineRule="auto"/>
        <w:jc w:val="center"/>
        <w:rPr>
          <w:rFonts w:ascii="Garamond" w:hAnsi="Garamond"/>
          <w:sz w:val="20"/>
        </w:rPr>
      </w:pPr>
      <w:r>
        <w:rPr>
          <w:rFonts w:ascii="Garamond" w:hAnsi="Garamond"/>
          <w:sz w:val="20"/>
        </w:rPr>
        <w:t>Evaldo Martins Pires (ICNHS - CUS - Sinop)</w:t>
      </w:r>
    </w:p>
    <w:p>
      <w:pPr>
        <w:spacing w:after="120" w:line="240" w:lineRule="auto"/>
        <w:jc w:val="center"/>
        <w:rPr>
          <w:rFonts w:ascii="Garamond" w:hAnsi="Garamond"/>
          <w:sz w:val="20"/>
        </w:rPr>
      </w:pPr>
      <w:r>
        <w:rPr>
          <w:rFonts w:ascii="Garamond" w:hAnsi="Garamond"/>
          <w:sz w:val="20"/>
        </w:rPr>
        <w:t>Hélia Vannucchi de Almeida Santos (FCA)</w:t>
      </w:r>
    </w:p>
    <w:p>
      <w:pPr>
        <w:spacing w:after="120" w:line="240" w:lineRule="auto"/>
        <w:jc w:val="center"/>
        <w:rPr>
          <w:rFonts w:ascii="Garamond" w:hAnsi="Garamond"/>
          <w:sz w:val="20"/>
        </w:rPr>
      </w:pPr>
      <w:r>
        <w:rPr>
          <w:rFonts w:ascii="Garamond" w:hAnsi="Garamond"/>
          <w:sz w:val="20"/>
        </w:rPr>
        <w:t>Ivana Aparecida Ferrer Silva (FACC)</w:t>
      </w:r>
    </w:p>
    <w:p>
      <w:pPr>
        <w:spacing w:after="120" w:line="240" w:lineRule="auto"/>
        <w:jc w:val="center"/>
        <w:rPr>
          <w:rFonts w:ascii="Garamond" w:hAnsi="Garamond"/>
          <w:sz w:val="20"/>
        </w:rPr>
      </w:pPr>
      <w:r>
        <w:rPr>
          <w:rFonts w:ascii="Garamond" w:hAnsi="Garamond"/>
          <w:sz w:val="20"/>
        </w:rPr>
        <w:t>Joel Martins Luz (CUR – Rondonópolis)</w:t>
      </w:r>
    </w:p>
    <w:p>
      <w:pPr>
        <w:spacing w:after="120" w:line="240" w:lineRule="auto"/>
        <w:jc w:val="center"/>
        <w:rPr>
          <w:rFonts w:ascii="Garamond" w:hAnsi="Garamond"/>
          <w:sz w:val="20"/>
        </w:rPr>
      </w:pPr>
      <w:r>
        <w:rPr>
          <w:rFonts w:ascii="Garamond" w:hAnsi="Garamond"/>
          <w:sz w:val="20"/>
        </w:rPr>
        <w:t>Josiel Maimone de Figueiredo (IC)</w:t>
      </w:r>
    </w:p>
    <w:p>
      <w:pPr>
        <w:spacing w:after="120" w:line="240" w:lineRule="auto"/>
        <w:jc w:val="center"/>
        <w:rPr>
          <w:rFonts w:ascii="Garamond" w:hAnsi="Garamond"/>
          <w:sz w:val="20"/>
        </w:rPr>
      </w:pPr>
      <w:r>
        <w:rPr>
          <w:rFonts w:ascii="Garamond" w:hAnsi="Garamond"/>
          <w:sz w:val="20"/>
        </w:rPr>
        <w:t>Karyna de Andrade Carvalho Rosetti (FAET)</w:t>
      </w:r>
    </w:p>
    <w:p>
      <w:pPr>
        <w:spacing w:after="120" w:line="240" w:lineRule="auto"/>
        <w:jc w:val="center"/>
        <w:rPr>
          <w:rFonts w:ascii="Garamond" w:hAnsi="Garamond"/>
          <w:sz w:val="20"/>
        </w:rPr>
      </w:pPr>
      <w:r>
        <w:rPr>
          <w:rFonts w:ascii="Garamond" w:hAnsi="Garamond"/>
          <w:sz w:val="20"/>
        </w:rPr>
        <w:t>Léia de Souza Oliveira (SINTUF/NDIHR)</w:t>
      </w:r>
    </w:p>
    <w:p>
      <w:pPr>
        <w:spacing w:after="120" w:line="240" w:lineRule="auto"/>
        <w:jc w:val="center"/>
        <w:rPr>
          <w:rFonts w:ascii="Garamond" w:hAnsi="Garamond"/>
          <w:sz w:val="20"/>
        </w:rPr>
      </w:pPr>
      <w:r>
        <w:rPr>
          <w:rFonts w:ascii="Garamond" w:hAnsi="Garamond"/>
          <w:sz w:val="20"/>
        </w:rPr>
        <w:t>Lenir Vaz Guimarães (ISC)</w:t>
      </w:r>
    </w:p>
    <w:p>
      <w:pPr>
        <w:spacing w:after="120" w:line="240" w:lineRule="auto"/>
        <w:jc w:val="center"/>
        <w:rPr>
          <w:rFonts w:ascii="Garamond" w:hAnsi="Garamond"/>
          <w:sz w:val="20"/>
        </w:rPr>
      </w:pPr>
      <w:r>
        <w:rPr>
          <w:rFonts w:ascii="Garamond" w:hAnsi="Garamond"/>
          <w:sz w:val="20"/>
        </w:rPr>
        <w:t>Luciane Yuri Yoshiara (FANUT)</w:t>
      </w:r>
    </w:p>
    <w:p>
      <w:pPr>
        <w:spacing w:after="120" w:line="240" w:lineRule="auto"/>
        <w:jc w:val="center"/>
        <w:rPr>
          <w:rFonts w:ascii="Garamond" w:hAnsi="Garamond"/>
          <w:sz w:val="20"/>
        </w:rPr>
      </w:pPr>
      <w:r>
        <w:rPr>
          <w:rFonts w:ascii="Garamond" w:hAnsi="Garamond"/>
          <w:sz w:val="20"/>
        </w:rPr>
        <w:t>Mamadu Lamarana Bari (FACC)</w:t>
      </w:r>
    </w:p>
    <w:p>
      <w:pPr>
        <w:spacing w:after="120" w:line="240" w:lineRule="auto"/>
        <w:jc w:val="center"/>
        <w:rPr>
          <w:rFonts w:ascii="Garamond" w:hAnsi="Garamond"/>
          <w:sz w:val="20"/>
        </w:rPr>
      </w:pPr>
      <w:r>
        <w:rPr>
          <w:rFonts w:ascii="Garamond" w:hAnsi="Garamond"/>
          <w:sz w:val="20"/>
        </w:rPr>
        <w:t>Maria Corette Pasa (IB)</w:t>
      </w:r>
    </w:p>
    <w:p>
      <w:pPr>
        <w:spacing w:after="120" w:line="240" w:lineRule="auto"/>
        <w:jc w:val="center"/>
        <w:rPr>
          <w:rFonts w:ascii="Garamond" w:hAnsi="Garamond"/>
          <w:sz w:val="20"/>
        </w:rPr>
      </w:pPr>
      <w:r>
        <w:rPr>
          <w:rFonts w:ascii="Garamond" w:hAnsi="Garamond"/>
          <w:sz w:val="20"/>
        </w:rPr>
        <w:t>Maria Cristina Guimaro Abegao (FAEN)</w:t>
      </w:r>
    </w:p>
    <w:p>
      <w:pPr>
        <w:spacing w:after="120" w:line="240" w:lineRule="auto"/>
        <w:jc w:val="center"/>
        <w:rPr>
          <w:rFonts w:ascii="Garamond" w:hAnsi="Garamond"/>
          <w:sz w:val="20"/>
        </w:rPr>
      </w:pPr>
      <w:r>
        <w:rPr>
          <w:rFonts w:ascii="Garamond" w:hAnsi="Garamond"/>
          <w:sz w:val="20"/>
        </w:rPr>
        <w:t>Mauro Lúcio Naves Oliveira (IENG -  Várzea Grande)</w:t>
      </w:r>
    </w:p>
    <w:p>
      <w:pPr>
        <w:spacing w:after="120" w:line="240" w:lineRule="auto"/>
        <w:jc w:val="center"/>
        <w:rPr>
          <w:rFonts w:ascii="Garamond" w:hAnsi="Garamond"/>
          <w:sz w:val="20"/>
        </w:rPr>
      </w:pPr>
      <w:r>
        <w:rPr>
          <w:rFonts w:ascii="Garamond" w:hAnsi="Garamond"/>
          <w:sz w:val="20"/>
        </w:rPr>
        <w:t xml:space="preserve">    Moisés Alessandro de Souza Lopes (ICHS)</w:t>
      </w:r>
    </w:p>
    <w:p>
      <w:pPr>
        <w:spacing w:after="120" w:line="240" w:lineRule="auto"/>
        <w:jc w:val="center"/>
        <w:rPr>
          <w:rFonts w:ascii="Garamond" w:hAnsi="Garamond"/>
          <w:sz w:val="20"/>
        </w:rPr>
      </w:pPr>
      <w:r>
        <w:rPr>
          <w:rFonts w:ascii="Garamond" w:hAnsi="Garamond"/>
          <w:sz w:val="20"/>
        </w:rPr>
        <w:t>Neudson Johnson Martinho (FM)</w:t>
      </w:r>
    </w:p>
    <w:p>
      <w:pPr>
        <w:spacing w:after="120" w:line="240" w:lineRule="auto"/>
        <w:jc w:val="center"/>
        <w:rPr>
          <w:rFonts w:ascii="Garamond" w:hAnsi="Garamond"/>
          <w:sz w:val="20"/>
        </w:rPr>
      </w:pPr>
      <w:r>
        <w:rPr>
          <w:rFonts w:ascii="Garamond" w:hAnsi="Garamond"/>
          <w:sz w:val="20"/>
        </w:rPr>
        <w:t>Nilce Vieira Campos Ferreira (IE)</w:t>
      </w:r>
    </w:p>
    <w:p>
      <w:pPr>
        <w:spacing w:after="120" w:line="240" w:lineRule="auto"/>
        <w:jc w:val="center"/>
        <w:rPr>
          <w:rFonts w:ascii="Garamond" w:hAnsi="Garamond"/>
          <w:sz w:val="20"/>
        </w:rPr>
      </w:pPr>
      <w:r>
        <w:rPr>
          <w:rFonts w:ascii="Garamond" w:hAnsi="Garamond"/>
          <w:sz w:val="20"/>
        </w:rPr>
        <w:t>Odorico Ferreira Cardoso Neto (ICHS - CUA)</w:t>
      </w:r>
    </w:p>
    <w:p>
      <w:pPr>
        <w:spacing w:after="120" w:line="240" w:lineRule="auto"/>
        <w:jc w:val="center"/>
        <w:rPr>
          <w:rFonts w:ascii="Garamond" w:hAnsi="Garamond"/>
          <w:sz w:val="20"/>
        </w:rPr>
      </w:pPr>
      <w:r>
        <w:rPr>
          <w:rFonts w:ascii="Garamond" w:hAnsi="Garamond"/>
          <w:sz w:val="20"/>
        </w:rPr>
        <w:t>Osvaldo Rodrigues Junior (DEP/HIS)</w:t>
      </w:r>
    </w:p>
    <w:p>
      <w:pPr>
        <w:spacing w:after="120" w:line="240" w:lineRule="auto"/>
        <w:jc w:val="center"/>
        <w:rPr>
          <w:rFonts w:ascii="Garamond" w:hAnsi="Garamond"/>
          <w:sz w:val="20"/>
        </w:rPr>
      </w:pPr>
      <w:r>
        <w:rPr>
          <w:rFonts w:ascii="Garamond" w:hAnsi="Garamond"/>
          <w:sz w:val="20"/>
        </w:rPr>
        <w:t>Pedro Hurtado de Mendoza Borges (FAAZ)</w:t>
      </w:r>
    </w:p>
    <w:p>
      <w:pPr>
        <w:spacing w:after="120" w:line="240" w:lineRule="auto"/>
        <w:jc w:val="center"/>
        <w:rPr>
          <w:rFonts w:ascii="Garamond" w:hAnsi="Garamond"/>
          <w:sz w:val="20"/>
        </w:rPr>
      </w:pPr>
      <w:r>
        <w:rPr>
          <w:rFonts w:ascii="Garamond" w:hAnsi="Garamond"/>
          <w:sz w:val="20"/>
        </w:rPr>
        <w:t>Regina Célia Rodrigues da Paz (FAVET)</w:t>
      </w:r>
    </w:p>
    <w:p>
      <w:pPr>
        <w:spacing w:after="120" w:line="240" w:lineRule="auto"/>
        <w:jc w:val="center"/>
        <w:rPr>
          <w:rFonts w:ascii="Garamond" w:hAnsi="Garamond"/>
          <w:sz w:val="20"/>
        </w:rPr>
      </w:pPr>
      <w:r>
        <w:rPr>
          <w:rFonts w:ascii="Garamond" w:hAnsi="Garamond"/>
          <w:sz w:val="20"/>
        </w:rPr>
        <w:t>Rodolfo Sebastião Estupiñán Allan (ICET)</w:t>
      </w:r>
    </w:p>
    <w:p>
      <w:pPr>
        <w:spacing w:after="120" w:line="240" w:lineRule="auto"/>
        <w:jc w:val="center"/>
        <w:rPr>
          <w:rFonts w:ascii="Garamond" w:hAnsi="Garamond"/>
          <w:sz w:val="20"/>
        </w:rPr>
      </w:pPr>
      <w:r>
        <w:rPr>
          <w:rFonts w:ascii="Garamond" w:hAnsi="Garamond"/>
          <w:sz w:val="20"/>
        </w:rPr>
        <w:t>Sérgio Roberto de Paulo (IF)</w:t>
      </w:r>
    </w:p>
    <w:p>
      <w:pPr>
        <w:spacing w:after="120" w:line="240" w:lineRule="auto"/>
        <w:jc w:val="center"/>
        <w:rPr>
          <w:rFonts w:ascii="Garamond" w:hAnsi="Garamond"/>
          <w:sz w:val="20"/>
        </w:rPr>
      </w:pPr>
      <w:r>
        <w:rPr>
          <w:rFonts w:ascii="Garamond" w:hAnsi="Garamond"/>
          <w:sz w:val="20"/>
        </w:rPr>
        <w:t>Wesley Snipes Correa da Mata (DCE)</w:t>
      </w:r>
    </w:p>
    <w:p>
      <w:pPr>
        <w:spacing w:after="120" w:line="240" w:lineRule="auto"/>
        <w:jc w:val="center"/>
        <w:rPr>
          <w:rFonts w:ascii="Garamond" w:hAnsi="Garamond"/>
          <w:sz w:val="20"/>
        </w:rPr>
      </w:pPr>
      <w:r>
        <w:rPr>
          <w:rFonts w:ascii="Garamond" w:hAnsi="Garamond"/>
          <w:sz w:val="20"/>
        </w:rPr>
        <w:t>Zenesio Finger (FENF)</w:t>
      </w:r>
      <w:r>
        <w:rPr>
          <w:sz w:val="20"/>
        </w:rPr>
        <w:t xml:space="preserve">  </w:t>
      </w:r>
    </w:p>
    <w:p>
      <w:pPr>
        <w:jc w:val="center"/>
        <w:rPr>
          <w:rFonts w:ascii="Garamond" w:hAnsi="Garamond"/>
          <w:sz w:val="19"/>
          <w:szCs w:val="19"/>
        </w:rPr>
      </w:pPr>
      <w:bookmarkStart w:id="0" w:name="_GoBack"/>
      <w:bookmarkEnd w:id="0"/>
    </w:p>
    <w:p>
      <w:pPr>
        <w:rPr>
          <w:rFonts w:ascii="Garamond" w:hAnsi="Garamond"/>
          <w:sz w:val="19"/>
          <w:szCs w:val="19"/>
        </w:rPr>
      </w:pPr>
      <w:r>
        <w:rPr>
          <w:rFonts w:ascii="Garamond" w:hAnsi="Garamond"/>
          <w:sz w:val="19"/>
          <w:szCs w:val="19"/>
        </w:rPr>
        <w:br w:type="page"/>
      </w:r>
    </w:p>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DO AUTOR/AUTORES</w:t>
      </w: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subtítulo (se houver)</w:t>
      </w: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sz w:val="28"/>
          <w:szCs w:val="28"/>
        </w:rPr>
      </w:pPr>
      <w:r>
        <w:rPr>
          <w:rFonts w:ascii="Garamond" w:hAnsi="Garamond"/>
          <w:sz w:val="28"/>
          <w:szCs w:val="28"/>
        </w:rPr>
        <w:t>X Edição (Se houver)</w:t>
      </w:r>
    </w:p>
    <w:p>
      <w:pPr>
        <w:jc w:val="center"/>
        <w:rPr>
          <w:rFonts w:ascii="Garamond" w:hAnsi="Garamond"/>
          <w:sz w:val="28"/>
          <w:szCs w:val="28"/>
        </w:rPr>
      </w:pPr>
    </w:p>
    <w:p>
      <w:pPr>
        <w:jc w:val="center"/>
        <w:rPr>
          <w:rFonts w:ascii="Garamond" w:hAnsi="Garamond"/>
          <w:sz w:val="28"/>
          <w:szCs w:val="28"/>
        </w:rPr>
      </w:pPr>
    </w:p>
    <w:p>
      <w:pPr>
        <w:rPr>
          <w:rFonts w:ascii="Garamond" w:hAnsi="Garamond"/>
        </w:rPr>
      </w:pPr>
    </w:p>
    <w:p>
      <w:pPr>
        <w:jc w:val="center"/>
        <w:rPr>
          <w:rFonts w:ascii="Garamond" w:hAnsi="Garamond"/>
        </w:rPr>
      </w:pPr>
      <w:r>
        <w:rPr>
          <w:rFonts w:ascii="Garamond" w:hAnsi="Garamond" w:cs="Times New Roman"/>
          <w:sz w:val="19"/>
          <w:szCs w:val="19"/>
          <w:lang w:eastAsia="pt-BR"/>
        </w:rPr>
        <w:drawing>
          <wp:inline distT="0" distB="0" distL="0" distR="0">
            <wp:extent cx="85725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sz w:val="44"/>
          <w:lang w:eastAsia="pt-BR"/>
        </w:rPr>
        <w:drawing>
          <wp:anchor distT="0" distB="0" distL="114300" distR="114300" simplePos="0" relativeHeight="251673600" behindDoc="1" locked="0" layoutInCell="1" allowOverlap="1">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pPr>
        <w:jc w:val="center"/>
        <w:rPr>
          <w:rFonts w:ascii="Garamond" w:hAnsi="Garamond"/>
        </w:rPr>
      </w:pPr>
      <w:r>
        <w:rPr>
          <w:rFonts w:ascii="Garamond" w:hAnsi="Garamond"/>
        </w:rPr>
        <w:t>Cuiabá – MT</w:t>
      </w:r>
    </w:p>
    <w:p>
      <w:pPr>
        <w:jc w:val="center"/>
        <w:rPr>
          <w:rFonts w:ascii="Garamond" w:hAnsi="Garamond"/>
        </w:rPr>
      </w:pPr>
      <w:r>
        <w:rPr>
          <w:rFonts w:ascii="Garamond" w:hAnsi="Garamond"/>
        </w:rPr>
        <w:t>2019</w:t>
      </w:r>
    </w:p>
    <w:p>
      <w:pPr>
        <w:jc w:val="both"/>
        <w:rPr>
          <w:rFonts w:ascii="Garamond" w:hAnsi="Garamond" w:cs="Times New Roman"/>
        </w:rPr>
      </w:pPr>
      <w:r>
        <w:rPr>
          <w:rFonts w:ascii="Garamond" w:hAnsi="Garamond" w:cs="Times New Roman"/>
        </w:rPr>
        <w:t>Copyright (c) colocar o nome do autor/autores, ano da publicação.</w:t>
      </w:r>
    </w:p>
    <w:p>
      <w:pPr>
        <w:jc w:val="both"/>
        <w:rPr>
          <w:rFonts w:ascii="Garamond" w:hAnsi="Garamond" w:cs="Times New Roman"/>
        </w:rPr>
      </w:pPr>
    </w:p>
    <w:p>
      <w:pPr>
        <w:jc w:val="both"/>
        <w:rPr>
          <w:rFonts w:ascii="Garamond" w:hAnsi="Garamond" w:cs="Times New Roman"/>
        </w:rPr>
      </w:pPr>
      <w:r>
        <w:rPr>
          <w:rFonts w:ascii="Garamond" w:hAnsi="Garamond" w:cs="Times New Roman"/>
        </w:rPr>
        <w:t>A reprodução não autorizada desta publicação, por qualquer meio, seja total ou parcial, constitui violação da Lei nº9.610/98.</w:t>
      </w:r>
    </w:p>
    <w:p>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pPr>
        <w:jc w:val="both"/>
        <w:rPr>
          <w:rFonts w:ascii="Garamond" w:hAnsi="Garamond" w:cs="Times New Roman"/>
        </w:rPr>
      </w:pPr>
      <w:r>
        <w:rPr>
          <w:rFonts w:ascii="Garamond" w:hAnsi="Garamond" w:cs="Times New Roman"/>
        </w:rPr>
        <w:t xml:space="preserve"> A aceitação das alterações textuais e de normalização bibliográfica sugeridas pelo revisor é uma decisão do autor/organizador</w:t>
      </w:r>
    </w:p>
    <w:p>
      <w:pPr>
        <w:jc w:val="both"/>
        <w:rPr>
          <w:rFonts w:ascii="Garamond" w:hAnsi="Garamond" w:cs="Times New Roman"/>
        </w:rPr>
      </w:pPr>
    </w:p>
    <w:p>
      <w:pPr>
        <w:jc w:val="center"/>
        <w:rPr>
          <w:rFonts w:ascii="Garamond" w:hAnsi="Garamond" w:cs="Times New Roman"/>
          <w:sz w:val="20"/>
          <w:lang w:eastAsia="pt-BR"/>
        </w:rPr>
      </w:pPr>
      <w:r>
        <w:rPr>
          <w:rFonts w:ascii="Garamond" w:hAnsi="Garamond" w:cs="Times New Roman"/>
          <w:sz w:val="20"/>
          <w:lang w:eastAsia="pt-BR"/>
        </w:rPr>
        <w:t>Dados Internacionais de Catalogação na Fonte.</w:t>
      </w:r>
    </w:p>
    <w:p>
      <w:pPr>
        <w:jc w:val="center"/>
        <w:rPr>
          <w:rFonts w:ascii="Garamond" w:hAnsi="Garamond"/>
        </w:rPr>
      </w:pPr>
      <w:r>
        <w:rPr>
          <w:rFonts w:ascii="Garamond" w:hAnsi="Garamond" w:cs="Times New Roman"/>
          <w:lang w:eastAsia="pt-BR"/>
        </w:rPr>
        <mc:AlternateContent>
          <mc:Choice Requires="wps">
            <w:drawing>
              <wp:anchor distT="0" distB="0" distL="114300" distR="114300" simplePos="0" relativeHeight="251662336" behindDoc="1" locked="0" layoutInCell="1" allowOverlap="1">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Renilson Rosa Ribeiro</w:t>
      </w:r>
    </w:p>
    <w:p>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pPr>
        <w:spacing w:after="0"/>
        <w:jc w:val="both"/>
        <w:rPr>
          <w:rFonts w:ascii="Garamond" w:hAnsi="Garamond" w:cs="Times New Roman"/>
          <w:sz w:val="24"/>
        </w:rPr>
      </w:pPr>
      <w:r>
        <w:rPr>
          <w:rFonts w:ascii="Garamond" w:hAnsi="Garamond" w:cs="Times New Roman"/>
          <w:b/>
          <w:sz w:val="24"/>
        </w:rPr>
        <w:t xml:space="preserve">Diagramação e Arte da Capa: </w:t>
      </w:r>
      <w:r>
        <w:rPr>
          <w:rFonts w:ascii="Garamond" w:hAnsi="Garamond" w:cs="Times New Roman"/>
          <w:sz w:val="24"/>
        </w:rPr>
        <w:t>Nome do diagramador(a)</w:t>
      </w:r>
    </w:p>
    <w:p>
      <w:pPr>
        <w:spacing w:after="0"/>
        <w:jc w:val="both"/>
        <w:rPr>
          <w:rFonts w:ascii="Garamond" w:hAnsi="Garamond" w:cs="Times New Roman"/>
          <w:sz w:val="24"/>
        </w:rPr>
      </w:pPr>
      <w:r>
        <w:rPr>
          <w:rFonts w:ascii="Garamond" w:hAnsi="Garamond" w:cs="Times New Roman"/>
          <w:b/>
          <w:sz w:val="24"/>
        </w:rPr>
        <w:t>Impressão:</w:t>
      </w:r>
      <w:r>
        <w:rPr>
          <w:rFonts w:ascii="Garamond" w:hAnsi="Garamond" w:cs="Times New Roman"/>
          <w:sz w:val="24"/>
        </w:rPr>
        <w:t xml:space="preserve"> Nome da gráfica</w:t>
      </w:r>
    </w:p>
    <w:p>
      <w:pPr>
        <w:spacing w:after="0"/>
        <w:jc w:val="both"/>
        <w:rPr>
          <w:rFonts w:ascii="Garamond" w:hAnsi="Garamond" w:cs="Times New Roman"/>
          <w:sz w:val="24"/>
        </w:rPr>
      </w:pPr>
    </w:p>
    <w:p>
      <w:pPr>
        <w:spacing w:after="0"/>
        <w:jc w:val="both"/>
        <w:rPr>
          <w:rFonts w:ascii="Garamond" w:hAnsi="Garamond" w:cs="Times New Roman"/>
          <w:sz w:val="24"/>
        </w:rPr>
      </w:pPr>
    </w:p>
    <w:p>
      <w:pPr>
        <w:spacing w:after="0"/>
        <w:jc w:val="both"/>
        <w:rPr>
          <w:rFonts w:ascii="Garamond" w:hAnsi="Garamond" w:cs="Times New Roman"/>
          <w:sz w:val="24"/>
        </w:rPr>
      </w:pPr>
    </w:p>
    <w:p>
      <w:pPr>
        <w:spacing w:after="0"/>
        <w:jc w:val="both"/>
        <w:rPr>
          <w:rFonts w:ascii="Garamond" w:hAnsi="Garamond" w:cs="Times New Roman"/>
          <w:sz w:val="24"/>
        </w:rPr>
      </w:pPr>
      <w:r>
        <w:rPr>
          <w:rFonts w:ascii="Garamond" w:hAnsi="Garamond"/>
          <w:lang w:eastAsia="pt-BR"/>
        </w:rPr>
        <w:drawing>
          <wp:anchor distT="0" distB="0" distL="114300" distR="114300" simplePos="0" relativeHeight="251680768" behindDoc="1" locked="0" layoutInCell="1" allowOverlap="1">
            <wp:simplePos x="0" y="0"/>
            <wp:positionH relativeFrom="column">
              <wp:posOffset>3943985</wp:posOffset>
            </wp:positionH>
            <wp:positionV relativeFrom="paragraph">
              <wp:posOffset>104140</wp:posOffset>
            </wp:positionV>
            <wp:extent cx="900430" cy="791210"/>
            <wp:effectExtent l="0" t="0" r="0" b="8890"/>
            <wp:wrapNone/>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00430" cy="791210"/>
                    </a:xfrm>
                    <a:prstGeom prst="rect">
                      <a:avLst/>
                    </a:prstGeom>
                    <a:noFill/>
                    <a:ln>
                      <a:noFill/>
                    </a:ln>
                  </pic:spPr>
                </pic:pic>
              </a:graphicData>
            </a:graphic>
          </wp:anchor>
        </w:drawing>
      </w:r>
    </w:p>
    <w:p>
      <w:pPr>
        <w:jc w:val="both"/>
        <w:rPr>
          <w:rFonts w:ascii="Garamond" w:hAnsi="Garamond" w:cs="Times New Roman"/>
        </w:rPr>
      </w:pPr>
      <w:r>
        <w:rPr>
          <w:rFonts w:ascii="Garamond" w:hAnsi="Garamond"/>
          <w:sz w:val="44"/>
          <w:lang w:eastAsia="pt-BR"/>
        </w:rPr>
        <w:drawing>
          <wp:anchor distT="0" distB="0" distL="114300" distR="114300" simplePos="0" relativeHeight="251664384" behindDoc="1" locked="0" layoutInCell="1" allowOverlap="1">
            <wp:simplePos x="0" y="0"/>
            <wp:positionH relativeFrom="margin">
              <wp:posOffset>0</wp:posOffset>
            </wp:positionH>
            <wp:positionV relativeFrom="paragraph">
              <wp:posOffset>-635</wp:posOffset>
            </wp:positionV>
            <wp:extent cx="1062990" cy="840105"/>
            <wp:effectExtent l="0" t="0" r="0" b="0"/>
            <wp:wrapNone/>
            <wp:docPr id="7" name="Imagem 7" descr="C:\Users\Kenny - O FODÃO\Desktop\DESIGN\Projetos\EDUFMT\300 anos e digital\logo novo\EDUFMT 300 ANO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C:\Users\Kenny - O FODÃO\Desktop\DESIGN\Projetos\EDUFMT\300 anos e digital\logo novo\EDUFMT 300 ANOS 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63256" cy="839888"/>
                    </a:xfrm>
                    <a:prstGeom prst="rect">
                      <a:avLst/>
                    </a:prstGeom>
                    <a:noFill/>
                    <a:ln>
                      <a:noFill/>
                    </a:ln>
                  </pic:spPr>
                </pic:pic>
              </a:graphicData>
            </a:graphic>
          </wp:anchor>
        </w:drawing>
      </w:r>
    </w:p>
    <w:p>
      <w:pPr>
        <w:jc w:val="both"/>
        <w:rPr>
          <w:rFonts w:ascii="Garamond" w:hAnsi="Garamond"/>
        </w:rPr>
      </w:pPr>
    </w:p>
    <w:p>
      <w:pPr>
        <w:jc w:val="both"/>
        <w:rPr>
          <w:rFonts w:ascii="Garamond" w:hAnsi="Garamond"/>
        </w:rPr>
      </w:pPr>
      <w:r>
        <w:rPr>
          <w:rFonts w:ascii="Garamond" w:hAnsi="Garamond"/>
          <w:lang w:eastAsia="pt-BR"/>
        </w:rPr>
        <w:drawing>
          <wp:anchor distT="0" distB="0" distL="114300" distR="114300" simplePos="0" relativeHeight="251668480" behindDoc="1" locked="0" layoutInCell="1" allowOverlap="1">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4" cstate="print">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lang w:eastAsia="pt-BR"/>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lang w:eastAsia="pt-BR"/>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aixa de Texto 2" o:spid="_x0000_s1026" o:spt="202" type="#_x0000_t202" style="position:absolute;left:0pt;margin-top:28.25pt;height:110.6pt;width:240pt;mso-position-horizontal:left;mso-position-horizontal-relative:margin;z-index:-251650048;mso-width-relative:page;mso-height-relative:margin;mso-height-percent:200;" fillcolor="#FFFFFF" filled="t" stroked="t" coordsize="21600,21600" o:gfxdata="UEsDBAoAAAAAAIdO4kAAAAAAAAAAAAAAAAAEAAAAZHJzL1BLAwQUAAAACACHTuJAn0dNJNgAAAAH&#10;AQAADwAAAGRycy9kb3ducmV2LnhtbE2PwU7DMBBE70j8g7VI3KjdiiZtiNMDAgkOVUUBVdzceElS&#10;7HUUO235e5YTHHdmNPO2XJ29E0ccYhdIw3SiQCDVwXbUaHh7fbxZgIjJkDUuEGr4xgir6vKiNIUN&#10;J3rB4zY1gksoFkZDm1JfSBnrFr2Jk9AjsfcZBm8Sn0Mj7WBOXO6dnCmVSW864oXW9HjfYv21Hb2G&#10;h7p/Wm4+3GG3qd9VNqr18yGstb6+mqo7EAnP6S8Mv/iMDhUz7cNINgqngR9JGubZHAS7twvFwl7D&#10;LM9zkFUp//NXP1BLAwQUAAAACACHTuJAxffSgBMCAAA1BAAADgAAAGRycy9lMm9Eb2MueG1srVPL&#10;btswELwX6D8QvNd6VM5DsBykDlwUSNMCST+AoiiLKMllSdpS+vVdUo5rpLegOhBc7XI4O7Nc3Uxa&#10;kYNwXoJpaLHIKRGGQyfNrqE/nrYfrijxgZmOKTCioc/C05v1+3er0daihAFUJxxBEOPr0TZ0CMHW&#10;Web5IDTzC7DCYLIHp1nA0O2yzrER0bXKyjy/yEZwnXXAhff4925O0nXC73vBw7e+9yIQ1VDkFtLq&#10;0trGNVuvWL1zzA6SH2mwN7DQTBq89AR1xwIjeyf/gdKSO/DQhwUHnUHfSy5SD9hNkb/q5nFgVqRe&#10;UBxvTzL5/wfLHw7fHZFdQ8vikhLDNJq0YXJipBPkSUwBSBlVGq2vsfjRYnmYPsGEbqeOvb0H/tMT&#10;A5uBmZ24dQ7GQbAOWRbxZHZ2dMbxEaQdv0KHl7F9gAQ09U5HCVEUgujo1vPJIeRBOP78mFdXeY4p&#10;jrmiyquLMnmYsfrluHU+fBagSdw01OEIJHh2uPch0mH1S0m8zYOS3VYqlQK3azfKkQPDcdmmL3Xw&#10;qkwZMjb0elkuZwXeAKFlwLlXUjc0NoQtzdSUOQoWNZrVClM7HQ1ooXtG6RzMc4zvDjcDuN+UjDjD&#10;DfW/9swJStQXg/JfF1UVhz4F1fIStSLuPNOeZ5jhCNXQQMm83YT0UJIw9hZt2sokYPRzZnLkirOZ&#10;dD2+ozj853Gq+vva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dNJNgAAAAHAQAADwAAAAAA&#10;AAABACAAAAAiAAAAZHJzL2Rvd25yZXYueG1sUEsBAhQAFAAAAAgAh07iQMX30oATAgAANQQAAA4A&#10;AAAAAAAAAQAgAAAAJwEAAGRycy9lMm9Eb2MueG1sUEsFBgAAAAAGAAYAWQEAAKwFAAAAAA==&#10;">
                <v:fill on="t" focussize="0,0"/>
                <v:stroke color="#FFFFFF [3212]" miterlimit="8" joinstyle="miter"/>
                <v:imagedata o:title=""/>
                <o:lock v:ext="edit" aspectratio="f"/>
                <v:textbox style="mso-fit-shape-to-text:t;">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v:textbox>
              </v:shape>
            </w:pict>
          </mc:Fallback>
        </mc:AlternateContent>
      </w:r>
      <w:r>
        <w:rPr>
          <w:rFonts w:ascii="Garamond" w:hAnsi="Garamond"/>
        </w:rPr>
        <w:br w:type="page"/>
      </w:r>
    </w:p>
    <w:p>
      <w:pPr>
        <w:jc w:val="both"/>
        <w:rPr>
          <w:rFonts w:ascii="Garamond" w:hAnsi="Garamond"/>
        </w:rPr>
      </w:pPr>
    </w:p>
    <w:p>
      <w:pPr>
        <w:jc w:val="both"/>
        <w:rPr>
          <w:rFonts w:ascii="Garamond" w:hAnsi="Garamond"/>
        </w:rPr>
      </w:pPr>
    </w:p>
    <w:p>
      <w:pPr>
        <w:jc w:val="center"/>
        <w:rPr>
          <w:rFonts w:ascii="Garamond" w:hAnsi="Garamond"/>
          <w:sz w:val="36"/>
          <w:szCs w:val="36"/>
        </w:rPr>
      </w:pPr>
      <w:r>
        <w:rPr>
          <w:rFonts w:ascii="Garamond" w:hAnsi="Garamond"/>
          <w:sz w:val="36"/>
          <w:szCs w:val="36"/>
        </w:rPr>
        <w:t>APRESENTAÇÃO DA COLEÇÃO (Se houver)</w:t>
      </w: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r>
        <w:rPr>
          <w:rFonts w:ascii="Garamond" w:hAnsi="Garamond"/>
          <w:sz w:val="36"/>
          <w:szCs w:val="36"/>
        </w:rPr>
        <w:t xml:space="preserve">SUMÁRIO </w:t>
      </w:r>
    </w:p>
    <w:p>
      <w:pPr>
        <w:jc w:val="center"/>
        <w:rPr>
          <w:rFonts w:ascii="Garamond" w:hAnsi="Garamond"/>
        </w:rPr>
      </w:pPr>
    </w:p>
    <w:p>
      <w:pPr>
        <w:jc w:val="center"/>
        <w:rPr>
          <w:rFonts w:ascii="Garamond" w:hAnsi="Garamond"/>
        </w:rPr>
      </w:pPr>
    </w:p>
    <w:p>
      <w:pPr>
        <w:spacing w:after="0"/>
        <w:jc w:val="right"/>
        <w:rPr>
          <w:rFonts w:ascii="Garamond" w:hAnsi="Garamond"/>
          <w:b/>
          <w:sz w:val="28"/>
          <w:szCs w:val="28"/>
        </w:rPr>
      </w:pPr>
      <w:r>
        <w:rPr>
          <w:rFonts w:ascii="Garamond" w:hAnsi="Garamond"/>
          <w:b/>
          <w:sz w:val="28"/>
          <w:szCs w:val="28"/>
        </w:rPr>
        <w:t>PREFÁCIO (opcional)</w:t>
      </w:r>
    </w:p>
    <w:p>
      <w:pPr>
        <w:spacing w:after="0"/>
        <w:jc w:val="right"/>
        <w:rPr>
          <w:rFonts w:ascii="Garamond" w:hAnsi="Garamond"/>
          <w:b/>
          <w:sz w:val="28"/>
          <w:szCs w:val="28"/>
        </w:rPr>
      </w:pPr>
    </w:p>
    <w:p>
      <w:pPr>
        <w:spacing w:after="0"/>
        <w:jc w:val="right"/>
        <w:rPr>
          <w:rFonts w:ascii="Garamond" w:hAnsi="Garamond"/>
          <w:b/>
          <w:sz w:val="28"/>
          <w:szCs w:val="28"/>
        </w:rPr>
      </w:pPr>
    </w:p>
    <w:p>
      <w:pPr>
        <w:spacing w:after="0"/>
        <w:jc w:val="right"/>
        <w:rPr>
          <w:rFonts w:ascii="Garamond" w:hAnsi="Garamond"/>
          <w:b/>
          <w:sz w:val="28"/>
          <w:szCs w:val="28"/>
        </w:rPr>
      </w:pPr>
      <w:r>
        <w:rPr>
          <w:rFonts w:ascii="Garamond" w:hAnsi="Garamond"/>
          <w:b/>
          <w:sz w:val="28"/>
          <w:szCs w:val="28"/>
        </w:rPr>
        <w:t>APRESENTAÇÃO XX</w:t>
      </w:r>
    </w:p>
    <w:p>
      <w:pPr>
        <w:spacing w:after="0"/>
        <w:jc w:val="right"/>
        <w:rPr>
          <w:rFonts w:ascii="Garamond" w:hAnsi="Garamond"/>
          <w:b/>
          <w:sz w:val="28"/>
          <w:szCs w:val="28"/>
        </w:rPr>
      </w:pPr>
    </w:p>
    <w:p>
      <w:pPr>
        <w:spacing w:after="0"/>
        <w:jc w:val="right"/>
        <w:rPr>
          <w:rFonts w:ascii="Garamond" w:hAnsi="Garamond"/>
          <w:b/>
          <w:sz w:val="28"/>
          <w:szCs w:val="28"/>
        </w:rPr>
      </w:pPr>
    </w:p>
    <w:p>
      <w:pPr>
        <w:spacing w:after="0"/>
        <w:jc w:val="right"/>
        <w:rPr>
          <w:rFonts w:ascii="Garamond" w:hAnsi="Garamond"/>
          <w:b/>
          <w:sz w:val="28"/>
          <w:szCs w:val="28"/>
        </w:rPr>
      </w:pPr>
      <w:r>
        <w:rPr>
          <w:rFonts w:ascii="Garamond" w:hAnsi="Garamond"/>
          <w:b/>
          <w:sz w:val="28"/>
          <w:szCs w:val="28"/>
        </w:rPr>
        <w:t>CAPÍTULO 1 XX</w:t>
      </w:r>
    </w:p>
    <w:p>
      <w:pPr>
        <w:spacing w:after="0"/>
        <w:ind w:right="424"/>
        <w:jc w:val="right"/>
        <w:rPr>
          <w:rFonts w:ascii="Garamond" w:hAnsi="Garamond"/>
          <w:i/>
          <w:sz w:val="28"/>
          <w:szCs w:val="28"/>
        </w:rPr>
      </w:pPr>
      <w:r>
        <w:rPr>
          <w:rFonts w:ascii="Garamond" w:hAnsi="Garamond"/>
          <w:i/>
          <w:sz w:val="28"/>
          <w:szCs w:val="28"/>
        </w:rPr>
        <w:t xml:space="preserve">complemento </w:t>
      </w:r>
    </w:p>
    <w:p>
      <w:pPr>
        <w:jc w:val="right"/>
        <w:rPr>
          <w:rFonts w:ascii="Garamond" w:hAnsi="Garamond"/>
          <w:sz w:val="28"/>
          <w:szCs w:val="28"/>
        </w:rPr>
      </w:pPr>
    </w:p>
    <w:p>
      <w:pPr>
        <w:jc w:val="right"/>
        <w:rPr>
          <w:rFonts w:ascii="Garamond" w:hAnsi="Garamond"/>
          <w:sz w:val="28"/>
          <w:szCs w:val="28"/>
        </w:rPr>
      </w:pPr>
    </w:p>
    <w:p>
      <w:pPr>
        <w:jc w:val="right"/>
        <w:rPr>
          <w:rFonts w:ascii="Garamond" w:hAnsi="Garamond"/>
          <w:sz w:val="28"/>
          <w:szCs w:val="28"/>
        </w:rPr>
      </w:pPr>
      <w:r>
        <w:rPr>
          <w:rFonts w:ascii="Garamond" w:hAnsi="Garamond"/>
          <w:sz w:val="28"/>
          <w:szCs w:val="28"/>
        </w:rPr>
        <w:t>Subseção XX</w:t>
      </w:r>
    </w:p>
    <w:p>
      <w:pPr>
        <w:jc w:val="right"/>
        <w:rPr>
          <w:rFonts w:ascii="Garamond" w:hAnsi="Garamond"/>
          <w:sz w:val="28"/>
          <w:szCs w:val="28"/>
        </w:rPr>
      </w:pPr>
    </w:p>
    <w:p>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pPr>
        <w:jc w:val="center"/>
        <w:rPr>
          <w:rFonts w:ascii="Garamond" w:hAnsi="Garamond"/>
        </w:rPr>
      </w:pPr>
    </w:p>
    <w:p>
      <w:pPr>
        <w:jc w:val="center"/>
        <w:rPr>
          <w:rFonts w:ascii="Garamond" w:hAnsi="Garamond"/>
        </w:rPr>
      </w:pPr>
    </w:p>
    <w:p>
      <w:pPr>
        <w:spacing w:after="0"/>
        <w:jc w:val="right"/>
        <w:rPr>
          <w:rFonts w:ascii="Garamond" w:hAnsi="Garamond"/>
          <w:b/>
          <w:sz w:val="28"/>
          <w:szCs w:val="28"/>
        </w:rPr>
      </w:pPr>
      <w:r>
        <w:rPr>
          <w:rFonts w:ascii="Garamond" w:hAnsi="Garamond"/>
          <w:b/>
          <w:sz w:val="28"/>
          <w:szCs w:val="28"/>
        </w:rPr>
        <w:t>CAPÍTULO 3 XX</w:t>
      </w:r>
    </w:p>
    <w:p>
      <w:pPr>
        <w:spacing w:after="0"/>
        <w:ind w:right="424"/>
        <w:jc w:val="right"/>
        <w:rPr>
          <w:rFonts w:ascii="Garamond" w:hAnsi="Garamond"/>
          <w:i/>
          <w:sz w:val="28"/>
          <w:szCs w:val="28"/>
        </w:rPr>
      </w:pPr>
      <w:r>
        <w:rPr>
          <w:rFonts w:ascii="Garamond" w:hAnsi="Garamond"/>
          <w:i/>
          <w:sz w:val="28"/>
          <w:szCs w:val="28"/>
        </w:rPr>
        <w:t xml:space="preserve">complemento </w:t>
      </w:r>
    </w:p>
    <w:p>
      <w:pPr>
        <w:jc w:val="right"/>
        <w:rPr>
          <w:rFonts w:ascii="Garamond" w:hAnsi="Garamond"/>
          <w:sz w:val="28"/>
          <w:szCs w:val="28"/>
        </w:rPr>
      </w:pPr>
    </w:p>
    <w:p>
      <w:pPr>
        <w:jc w:val="right"/>
        <w:rPr>
          <w:rFonts w:ascii="Garamond" w:hAnsi="Garamond"/>
          <w:sz w:val="28"/>
          <w:szCs w:val="28"/>
        </w:rPr>
      </w:pPr>
    </w:p>
    <w:p>
      <w:pPr>
        <w:jc w:val="right"/>
        <w:rPr>
          <w:rFonts w:ascii="Garamond" w:hAnsi="Garamond"/>
          <w:sz w:val="28"/>
          <w:szCs w:val="28"/>
        </w:rPr>
      </w:pPr>
      <w:r>
        <w:rPr>
          <w:rFonts w:ascii="Garamond" w:hAnsi="Garamond"/>
          <w:sz w:val="28"/>
          <w:szCs w:val="28"/>
        </w:rPr>
        <w:t>Subseção XX</w:t>
      </w:r>
    </w:p>
    <w:p>
      <w:pPr>
        <w:jc w:val="right"/>
        <w:rPr>
          <w:rFonts w:ascii="Garamond" w:hAnsi="Garamond"/>
          <w:sz w:val="28"/>
          <w:szCs w:val="28"/>
        </w:rPr>
      </w:pPr>
    </w:p>
    <w:p>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pPr>
        <w:rPr>
          <w:rFonts w:ascii="Garamond" w:hAnsi="Garamond"/>
          <w:sz w:val="28"/>
          <w:szCs w:val="28"/>
        </w:rPr>
      </w:pPr>
      <w:r>
        <w:rPr>
          <w:rFonts w:ascii="Garamond" w:hAnsi="Garamond"/>
          <w:sz w:val="28"/>
          <w:szCs w:val="28"/>
        </w:rPr>
        <w:br w:type="page"/>
      </w:r>
    </w:p>
    <w:p>
      <w:pPr>
        <w:jc w:val="center"/>
        <w:rPr>
          <w:rFonts w:ascii="Garamond" w:hAnsi="Garamond"/>
          <w:sz w:val="36"/>
          <w:szCs w:val="36"/>
        </w:rPr>
      </w:pPr>
      <w:r>
        <w:rPr>
          <w:rFonts w:ascii="Garamond" w:hAnsi="Garamond"/>
          <w:sz w:val="36"/>
          <w:szCs w:val="36"/>
        </w:rPr>
        <w:t>PREFÁCIO (opcional)</w:t>
      </w: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r>
        <w:rPr>
          <w:rFonts w:ascii="Garamond" w:hAnsi="Garamond"/>
          <w:b/>
          <w:sz w:val="28"/>
          <w:szCs w:val="28"/>
        </w:rPr>
        <w:t xml:space="preserve">APRESENTAÇÃO </w:t>
      </w:r>
      <w:r>
        <w:rPr>
          <w:rFonts w:ascii="Garamond" w:hAnsi="Garamond"/>
          <w:sz w:val="28"/>
          <w:szCs w:val="28"/>
        </w:rPr>
        <w:t>(obrigatório)</w:t>
      </w:r>
    </w:p>
    <w:p>
      <w:pPr>
        <w:spacing w:line="360" w:lineRule="auto"/>
        <w:ind w:firstLine="709"/>
        <w:jc w:val="both"/>
        <w:rPr>
          <w:rFonts w:ascii="Garamond" w:hAnsi="Garamond"/>
          <w:sz w:val="24"/>
        </w:rPr>
      </w:pPr>
      <w:r>
        <w:rPr>
          <w:rFonts w:ascii="Garamond" w:hAnsi="Garamond"/>
          <w:sz w:val="24"/>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Sed ut perspiciatis unde omnis iste natus error sit voluptatem accusantium doloremque laudantium, totam rem aperiam, eaque ipsa quae ab illo inventore veritatis et quasi architecto beatae vitae dicta sunt explicabo. </w:t>
      </w:r>
    </w:p>
    <w:p>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pPr>
        <w:rPr>
          <w:rFonts w:ascii="Garamond" w:hAnsi="Garamond"/>
          <w:sz w:val="24"/>
        </w:rPr>
      </w:pPr>
      <w:r>
        <w:rPr>
          <w:rFonts w:ascii="Garamond" w:hAnsi="Garamond"/>
          <w:sz w:val="24"/>
        </w:rPr>
        <w:br w:type="page"/>
      </w:r>
    </w:p>
    <w:p>
      <w:pPr>
        <w:spacing w:line="360" w:lineRule="auto"/>
        <w:ind w:firstLine="709"/>
        <w:jc w:val="center"/>
        <w:rPr>
          <w:rFonts w:ascii="Garamond" w:hAnsi="Garamond"/>
          <w:b/>
          <w:sz w:val="30"/>
          <w:szCs w:val="30"/>
        </w:rPr>
      </w:pPr>
      <w:r>
        <w:rPr>
          <w:rFonts w:ascii="Garamond" w:hAnsi="Garamond"/>
          <w:b/>
          <w:sz w:val="30"/>
          <w:szCs w:val="30"/>
        </w:rPr>
        <w:t>CAPÍTULO 1</w:t>
      </w:r>
    </w:p>
    <w:p>
      <w:pPr>
        <w:spacing w:line="360" w:lineRule="auto"/>
        <w:ind w:firstLine="709"/>
        <w:jc w:val="center"/>
        <w:rPr>
          <w:rFonts w:ascii="Garamond" w:hAnsi="Garamond"/>
          <w:b/>
        </w:rPr>
      </w:pPr>
      <w:r>
        <w:rPr>
          <w:rFonts w:ascii="Garamond" w:hAnsi="Garamond"/>
          <w:b/>
        </w:rPr>
        <w:t>XXXXXXXXXXXXXXXXXXX</w:t>
      </w:r>
    </w:p>
    <w:p>
      <w:pPr>
        <w:spacing w:line="360" w:lineRule="auto"/>
        <w:jc w:val="both"/>
        <w:rPr>
          <w:rFonts w:ascii="Garamond" w:hAnsi="Garamond"/>
          <w:sz w:val="24"/>
        </w:rPr>
      </w:pPr>
    </w:p>
    <w:p>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Sed elementum ex luctus tortor vehicula, eu dapibus sem vulputate. Curabitur maximus, ex quis blandit scelerisque, lacus risus semper lectus, convallis elementum lectus nunc eu elit. Etiam porttitor mauris vel maximus gravida. Vivamus porttitor euismod lectus</w:t>
      </w:r>
      <w:r>
        <w:rPr>
          <w:rStyle w:val="4"/>
          <w:rFonts w:ascii="Garamond" w:hAnsi="Garamond"/>
          <w:sz w:val="24"/>
        </w:rPr>
        <w:footnoteReference w:id="0"/>
      </w:r>
      <w:r>
        <w:rPr>
          <w:rFonts w:ascii="Garamond" w:hAnsi="Garamond"/>
          <w:sz w:val="24"/>
        </w:rPr>
        <w:t xml:space="preserve"> et tempus. Donec vel dui vel libero ultrices convallis. Nunc ut magna sed ligula placerat dapibus. Orci varius natoque penatibus et magnis dis parturient montes, nascetur ridiculus mus. Sed malesuada feugiat libero vel porttitor. Aliquam tellus ante, efficitur at purus quis, euismod malesuada orci. Pellentesque scelerisque ornare augue. Etiam interdum dapibus mi, a pellentesque ante suscipit at. Curabitur consequat sit amet arcu vitae bibendum. Duis pretium semper eros sit amet aliquet. Quisque gravida volutpat eros, at ornare justo tristique eu. </w:t>
      </w:r>
    </w:p>
    <w:p>
      <w:pPr>
        <w:spacing w:line="360" w:lineRule="auto"/>
        <w:ind w:firstLine="709"/>
        <w:jc w:val="both"/>
        <w:rPr>
          <w:rFonts w:ascii="Garamond" w:hAnsi="Garamond"/>
          <w:sz w:val="24"/>
        </w:rPr>
      </w:pPr>
      <w:r>
        <w:rPr>
          <w:rFonts w:ascii="Garamond" w:hAnsi="Garamond"/>
          <w:sz w:val="24"/>
        </w:rPr>
        <w:t>Nullam ornare tincidunt enim, a auctor ligula luctus nec. Nunc malesuada turpis justo, in consequat justo tempor non. Sed ut justo in erat malesuada commodo. Aliquam aliquet interdum justo, non egestas elit varius nec. Quisque eget nulla nisi. Aenean placerat semper diam vitae suscipit. Nunc pharetra ligula a condimentum ultricies. Duis ultricies erat vitae orci auctor vehicula. Ut fringilla leo vitae lacinia cursus. Proin est velit, pretium et nisl id, lacinia semper ex.</w:t>
      </w:r>
    </w:p>
    <w:p>
      <w:pPr>
        <w:rPr>
          <w:rFonts w:ascii="Garamond" w:hAnsi="Garamond"/>
          <w:sz w:val="24"/>
        </w:rPr>
      </w:pPr>
      <w:r>
        <w:rPr>
          <w:rFonts w:ascii="Garamond" w:hAnsi="Garamond"/>
          <w:sz w:val="24"/>
        </w:rPr>
        <w:br w:type="page"/>
      </w:r>
    </w:p>
    <w:p>
      <w:pPr>
        <w:spacing w:line="360" w:lineRule="auto"/>
        <w:ind w:firstLine="709"/>
        <w:jc w:val="both"/>
        <w:rPr>
          <w:rFonts w:ascii="Garamond" w:hAnsi="Garamond"/>
          <w:sz w:val="28"/>
        </w:rPr>
      </w:pPr>
      <w:r>
        <w:rPr>
          <w:rFonts w:ascii="Garamond" w:hAnsi="Garamond"/>
          <w:sz w:val="28"/>
        </w:rPr>
        <w:t>REFERÊNCIAS (obrigatório)</w:t>
      </w: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sectPr>
      <w:pgSz w:w="11906" w:h="16838"/>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alibri">
    <w:panose1 w:val="020F0502020204030204"/>
    <w:charset w:val="00"/>
    <w:family w:val="auto"/>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Lectus...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A"/>
    <w:rsid w:val="000010A2"/>
    <w:rsid w:val="000224C0"/>
    <w:rsid w:val="0011477C"/>
    <w:rsid w:val="0012598C"/>
    <w:rsid w:val="0013017E"/>
    <w:rsid w:val="001E64CB"/>
    <w:rsid w:val="002011D5"/>
    <w:rsid w:val="00284928"/>
    <w:rsid w:val="00290E72"/>
    <w:rsid w:val="0030073A"/>
    <w:rsid w:val="00363D02"/>
    <w:rsid w:val="00434C9C"/>
    <w:rsid w:val="00463522"/>
    <w:rsid w:val="00473EBE"/>
    <w:rsid w:val="004C72EE"/>
    <w:rsid w:val="00505903"/>
    <w:rsid w:val="00505EFC"/>
    <w:rsid w:val="005955E9"/>
    <w:rsid w:val="005B65FC"/>
    <w:rsid w:val="0067062B"/>
    <w:rsid w:val="00674C8F"/>
    <w:rsid w:val="006D01CC"/>
    <w:rsid w:val="0070747E"/>
    <w:rsid w:val="00722E17"/>
    <w:rsid w:val="007425EC"/>
    <w:rsid w:val="007822FF"/>
    <w:rsid w:val="007B26CB"/>
    <w:rsid w:val="007B3782"/>
    <w:rsid w:val="007E62DC"/>
    <w:rsid w:val="0091463B"/>
    <w:rsid w:val="00973807"/>
    <w:rsid w:val="009C1720"/>
    <w:rsid w:val="009D7586"/>
    <w:rsid w:val="009E1B8B"/>
    <w:rsid w:val="00A46A28"/>
    <w:rsid w:val="00AC27F1"/>
    <w:rsid w:val="00AE0B85"/>
    <w:rsid w:val="00AF2F0E"/>
    <w:rsid w:val="00B130C1"/>
    <w:rsid w:val="00C90E47"/>
    <w:rsid w:val="00C96284"/>
    <w:rsid w:val="00CF2C82"/>
    <w:rsid w:val="00D134DE"/>
    <w:rsid w:val="00D25BFF"/>
    <w:rsid w:val="00D52E96"/>
    <w:rsid w:val="00D54856"/>
    <w:rsid w:val="00DE56F8"/>
    <w:rsid w:val="00EF10E0"/>
    <w:rsid w:val="00F17EF3"/>
    <w:rsid w:val="00F9284B"/>
    <w:rsid w:val="00FA54D9"/>
    <w:rsid w:val="4428734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link w:val="7"/>
    <w:semiHidden/>
    <w:unhideWhenUsed/>
    <w:uiPriority w:val="99"/>
    <w:pPr>
      <w:spacing w:after="0" w:line="240" w:lineRule="auto"/>
    </w:pPr>
    <w:rPr>
      <w:sz w:val="20"/>
      <w:szCs w:val="20"/>
    </w:rPr>
  </w:style>
  <w:style w:type="character" w:styleId="4">
    <w:name w:val="footnote reference"/>
    <w:basedOn w:val="3"/>
    <w:semiHidden/>
    <w:unhideWhenUsed/>
    <w:qFormat/>
    <w:uiPriority w:val="99"/>
    <w:rPr>
      <w:vertAlign w:val="superscript"/>
    </w:r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customStyle="1" w:styleId="7">
    <w:name w:val="Texto de nota de rodapé Char"/>
    <w:basedOn w:val="3"/>
    <w:link w:val="2"/>
    <w:semiHidden/>
    <w:qFormat/>
    <w:uiPriority w:val="99"/>
    <w:rPr>
      <w:sz w:val="20"/>
      <w:szCs w:val="20"/>
    </w:rPr>
  </w:style>
  <w:style w:type="character" w:customStyle="1" w:styleId="8">
    <w:name w:val="Texto de Espaço Reservado"/>
    <w:basedOn w:val="3"/>
    <w:semiHidden/>
    <w:qFormat/>
    <w:uiPriority w:val="99"/>
    <w:rPr>
      <w:color w:val="808080"/>
    </w:rPr>
  </w:style>
  <w:style w:type="character" w:customStyle="1" w:styleId="9">
    <w:name w:val="il"/>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microsoft.com/office/2007/relationships/hdphoto" Target="media/hdphoto1.wdp"/><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954</Words>
  <Characters>5154</Characters>
  <Lines>42</Lines>
  <Paragraphs>12</Paragraphs>
  <TotalTime>0</TotalTime>
  <ScaleCrop>false</ScaleCrop>
  <LinksUpToDate>false</LinksUpToDate>
  <CharactersWithSpaces>6096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2018-01-30T16:30:00Z</dcterms:created>
  <dc:creator>Kenny - O FODÃO</dc:creator>
  <cp:lastModifiedBy>UFMT</cp:lastModifiedBy>
  <dcterms:modified xsi:type="dcterms:W3CDTF">2019-04-24T13:20:33Z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